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B6C11" w14:textId="77777777" w:rsidR="00C10C17" w:rsidRPr="00316DF5" w:rsidRDefault="00C10C17" w:rsidP="00626342">
      <w:pPr>
        <w:shd w:val="clear" w:color="auto" w:fill="DBE5F1" w:themeFill="accent1" w:themeFillTint="33"/>
        <w:ind w:left="-426"/>
        <w:jc w:val="center"/>
        <w:rPr>
          <w:rFonts w:ascii="Bookman Old Style" w:hAnsi="Bookman Old Style" w:cs="Arial"/>
          <w:b/>
          <w:bCs/>
          <w:noProof/>
          <w:color w:val="800000"/>
          <w:sz w:val="32"/>
          <w:szCs w:val="32"/>
        </w:rPr>
      </w:pPr>
      <w:bookmarkStart w:id="0" w:name="_GoBack"/>
      <w:bookmarkEnd w:id="0"/>
    </w:p>
    <w:p w14:paraId="4E2DAAB5" w14:textId="77777777" w:rsidR="009B66E4" w:rsidRDefault="009B66E4" w:rsidP="00626342">
      <w:pPr>
        <w:shd w:val="clear" w:color="auto" w:fill="DBE5F1" w:themeFill="accent1" w:themeFillTint="33"/>
        <w:ind w:left="-426"/>
        <w:jc w:val="center"/>
        <w:rPr>
          <w:rFonts w:ascii="Bookman Old Style" w:hAnsi="Bookman Old Style" w:cs="Arial"/>
          <w:b/>
          <w:bCs/>
          <w:noProof/>
          <w:color w:val="800000"/>
          <w:sz w:val="32"/>
          <w:szCs w:val="32"/>
        </w:rPr>
      </w:pPr>
    </w:p>
    <w:p w14:paraId="48FAB61F" w14:textId="77777777" w:rsidR="003E3265" w:rsidRPr="0023055F" w:rsidRDefault="00C10C17" w:rsidP="00626342">
      <w:pPr>
        <w:shd w:val="clear" w:color="auto" w:fill="DBE5F1" w:themeFill="accent1" w:themeFillTint="33"/>
        <w:ind w:left="-426"/>
        <w:jc w:val="center"/>
        <w:rPr>
          <w:rFonts w:ascii="Bookman Old Style" w:hAnsi="Bookman Old Style" w:cs="Arial"/>
          <w:b/>
          <w:bCs/>
          <w:noProof/>
          <w:color w:val="800000"/>
          <w:sz w:val="32"/>
          <w:szCs w:val="32"/>
        </w:rPr>
      </w:pPr>
      <w:r>
        <w:rPr>
          <w:rFonts w:ascii="Bookman Old Style" w:hAnsi="Bookman Old Style" w:cs="Arial"/>
          <w:b/>
          <w:bCs/>
          <w:noProof/>
          <w:color w:val="800000"/>
          <w:sz w:val="32"/>
          <w:szCs w:val="32"/>
        </w:rPr>
        <w:drawing>
          <wp:inline distT="0" distB="0" distL="0" distR="0" wp14:anchorId="54EBB15B" wp14:editId="70FFCC71">
            <wp:extent cx="6035915" cy="3940497"/>
            <wp:effectExtent l="19050" t="0" r="2935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8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915" cy="39404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5529B155" w14:textId="77777777" w:rsidR="00C10C17" w:rsidRPr="00CD7183" w:rsidRDefault="00C10C17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 w:themeColor="accent1" w:themeShade="80"/>
        </w:rPr>
      </w:pPr>
    </w:p>
    <w:p w14:paraId="3B84DD33" w14:textId="77777777" w:rsidR="009B66E4" w:rsidRPr="00CD7183" w:rsidRDefault="009B66E4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 w:themeColor="accent1" w:themeShade="80"/>
        </w:rPr>
      </w:pPr>
    </w:p>
    <w:p w14:paraId="7326C6C4" w14:textId="77777777" w:rsidR="00CD7183" w:rsidRDefault="00CD7183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 w:themeColor="accent1" w:themeShade="80"/>
          <w:sz w:val="56"/>
          <w:szCs w:val="56"/>
        </w:rPr>
      </w:pPr>
      <w:r w:rsidRPr="00241288">
        <w:rPr>
          <w:b/>
          <w:color w:val="244061"/>
          <w:sz w:val="56"/>
          <w:szCs w:val="56"/>
        </w:rPr>
        <w:t>ГОДИШЕН ОТЧЕТ</w:t>
      </w:r>
      <w:r w:rsidRPr="00A72AD5">
        <w:rPr>
          <w:b/>
          <w:color w:val="244061" w:themeColor="accent1" w:themeShade="80"/>
          <w:sz w:val="56"/>
          <w:szCs w:val="56"/>
        </w:rPr>
        <w:t xml:space="preserve"> </w:t>
      </w:r>
    </w:p>
    <w:p w14:paraId="31A433DB" w14:textId="77777777" w:rsidR="00CD7183" w:rsidRDefault="00CD7183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/>
          <w:sz w:val="56"/>
          <w:szCs w:val="56"/>
        </w:rPr>
      </w:pPr>
      <w:r w:rsidRPr="00241288">
        <w:rPr>
          <w:b/>
          <w:color w:val="244061"/>
          <w:sz w:val="56"/>
          <w:szCs w:val="56"/>
        </w:rPr>
        <w:t>ЗА ИЗПЪЛНЕНИЕТО НА</w:t>
      </w:r>
    </w:p>
    <w:p w14:paraId="03662CB5" w14:textId="77777777" w:rsidR="00CD7183" w:rsidRPr="00CD7183" w:rsidRDefault="00CD7183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 w:themeColor="accent1" w:themeShade="80"/>
        </w:rPr>
      </w:pPr>
      <w:r w:rsidRPr="00CD7183">
        <w:rPr>
          <w:b/>
          <w:color w:val="244061" w:themeColor="accent1" w:themeShade="80"/>
        </w:rPr>
        <w:t xml:space="preserve"> </w:t>
      </w:r>
    </w:p>
    <w:p w14:paraId="01CDCE8F" w14:textId="77777777" w:rsidR="004969FC" w:rsidRPr="008B2202" w:rsidRDefault="004969FC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 w:themeColor="accent1" w:themeShade="80"/>
          <w:sz w:val="56"/>
          <w:szCs w:val="56"/>
          <w:lang w:val="en-US"/>
        </w:rPr>
      </w:pPr>
      <w:r w:rsidRPr="00A72AD5">
        <w:rPr>
          <w:b/>
          <w:color w:val="244061" w:themeColor="accent1" w:themeShade="80"/>
          <w:sz w:val="56"/>
          <w:szCs w:val="56"/>
        </w:rPr>
        <w:t>П Р О Г Р А М А</w:t>
      </w:r>
    </w:p>
    <w:p w14:paraId="4F79FD45" w14:textId="77777777" w:rsidR="0044614F" w:rsidRPr="00626342" w:rsidRDefault="0044614F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 w:themeColor="accent1" w:themeShade="80"/>
          <w:sz w:val="56"/>
          <w:szCs w:val="56"/>
        </w:rPr>
      </w:pPr>
      <w:r w:rsidRPr="00A72AD5">
        <w:rPr>
          <w:b/>
          <w:color w:val="244061" w:themeColor="accent1" w:themeShade="80"/>
          <w:sz w:val="56"/>
          <w:szCs w:val="56"/>
        </w:rPr>
        <w:t>З А  У П Р А В Л Е Н И Е</w:t>
      </w:r>
      <w:r w:rsidR="004969FC" w:rsidRPr="00A72AD5">
        <w:rPr>
          <w:b/>
          <w:color w:val="244061" w:themeColor="accent1" w:themeShade="80"/>
          <w:sz w:val="56"/>
          <w:szCs w:val="56"/>
        </w:rPr>
        <w:t xml:space="preserve"> </w:t>
      </w:r>
    </w:p>
    <w:p w14:paraId="15F61830" w14:textId="77777777" w:rsidR="004969FC" w:rsidRPr="00A72AD5" w:rsidRDefault="008C14EB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 w:themeColor="accent1" w:themeShade="80"/>
          <w:sz w:val="52"/>
          <w:szCs w:val="52"/>
        </w:rPr>
      </w:pPr>
      <w:r w:rsidRPr="00A72AD5">
        <w:rPr>
          <w:b/>
          <w:color w:val="244061" w:themeColor="accent1" w:themeShade="80"/>
          <w:sz w:val="52"/>
          <w:szCs w:val="52"/>
        </w:rPr>
        <w:t>на</w:t>
      </w:r>
      <w:r w:rsidR="00914B19" w:rsidRPr="00A72AD5">
        <w:rPr>
          <w:b/>
          <w:color w:val="244061" w:themeColor="accent1" w:themeShade="80"/>
          <w:sz w:val="52"/>
          <w:szCs w:val="52"/>
        </w:rPr>
        <w:t xml:space="preserve"> ОБЩИНА ВЕНЕЦ</w:t>
      </w:r>
    </w:p>
    <w:p w14:paraId="1D0AA4EF" w14:textId="77777777" w:rsidR="004969FC" w:rsidRDefault="004969FC" w:rsidP="00626342">
      <w:pPr>
        <w:shd w:val="clear" w:color="auto" w:fill="DBE5F1" w:themeFill="accent1" w:themeFillTint="33"/>
        <w:spacing w:line="276" w:lineRule="auto"/>
        <w:ind w:left="-425"/>
        <w:jc w:val="center"/>
        <w:rPr>
          <w:b/>
          <w:color w:val="244061" w:themeColor="accent1" w:themeShade="80"/>
          <w:sz w:val="52"/>
          <w:szCs w:val="52"/>
        </w:rPr>
      </w:pPr>
      <w:r w:rsidRPr="00A72AD5">
        <w:rPr>
          <w:b/>
          <w:color w:val="244061" w:themeColor="accent1" w:themeShade="80"/>
          <w:sz w:val="52"/>
          <w:szCs w:val="52"/>
        </w:rPr>
        <w:t>за мандат 20</w:t>
      </w:r>
      <w:r w:rsidR="00A72AD5" w:rsidRPr="00A72AD5">
        <w:rPr>
          <w:b/>
          <w:color w:val="244061" w:themeColor="accent1" w:themeShade="80"/>
          <w:sz w:val="52"/>
          <w:szCs w:val="52"/>
        </w:rPr>
        <w:t>23</w:t>
      </w:r>
      <w:r w:rsidR="008C14EB" w:rsidRPr="00A72AD5">
        <w:rPr>
          <w:b/>
          <w:color w:val="244061" w:themeColor="accent1" w:themeShade="80"/>
          <w:sz w:val="52"/>
          <w:szCs w:val="52"/>
        </w:rPr>
        <w:t xml:space="preserve"> </w:t>
      </w:r>
      <w:r w:rsidRPr="00A72AD5">
        <w:rPr>
          <w:b/>
          <w:color w:val="244061" w:themeColor="accent1" w:themeShade="80"/>
          <w:sz w:val="52"/>
          <w:szCs w:val="52"/>
        </w:rPr>
        <w:t>-</w:t>
      </w:r>
      <w:r w:rsidR="008C14EB" w:rsidRPr="00A72AD5">
        <w:rPr>
          <w:b/>
          <w:color w:val="244061" w:themeColor="accent1" w:themeShade="80"/>
          <w:sz w:val="52"/>
          <w:szCs w:val="52"/>
        </w:rPr>
        <w:t xml:space="preserve"> </w:t>
      </w:r>
      <w:r w:rsidRPr="00A72AD5">
        <w:rPr>
          <w:b/>
          <w:color w:val="244061" w:themeColor="accent1" w:themeShade="80"/>
          <w:sz w:val="52"/>
          <w:szCs w:val="52"/>
        </w:rPr>
        <w:t>20</w:t>
      </w:r>
      <w:r w:rsidR="002401EC" w:rsidRPr="00A72AD5">
        <w:rPr>
          <w:b/>
          <w:color w:val="244061" w:themeColor="accent1" w:themeShade="80"/>
          <w:sz w:val="52"/>
          <w:szCs w:val="52"/>
        </w:rPr>
        <w:t>2</w:t>
      </w:r>
      <w:r w:rsidR="00A72AD5" w:rsidRPr="00A72AD5">
        <w:rPr>
          <w:b/>
          <w:color w:val="244061" w:themeColor="accent1" w:themeShade="80"/>
          <w:sz w:val="52"/>
          <w:szCs w:val="52"/>
        </w:rPr>
        <w:t>7</w:t>
      </w:r>
      <w:r w:rsidRPr="00A72AD5">
        <w:rPr>
          <w:b/>
          <w:color w:val="244061" w:themeColor="accent1" w:themeShade="80"/>
          <w:sz w:val="52"/>
          <w:szCs w:val="52"/>
        </w:rPr>
        <w:t xml:space="preserve"> година</w:t>
      </w:r>
    </w:p>
    <w:p w14:paraId="3C6620D8" w14:textId="77777777" w:rsidR="00C10C17" w:rsidRPr="00CD7183" w:rsidRDefault="00C10C17" w:rsidP="00626342">
      <w:pPr>
        <w:shd w:val="clear" w:color="auto" w:fill="DBE5F1" w:themeFill="accent1" w:themeFillTint="33"/>
        <w:ind w:left="-426"/>
        <w:jc w:val="center"/>
      </w:pPr>
    </w:p>
    <w:p w14:paraId="3506C4E7" w14:textId="4C080190" w:rsidR="009B66E4" w:rsidRDefault="00CD7183" w:rsidP="00626342">
      <w:pPr>
        <w:shd w:val="clear" w:color="auto" w:fill="DBE5F1" w:themeFill="accent1" w:themeFillTint="33"/>
        <w:ind w:left="-426"/>
        <w:jc w:val="center"/>
        <w:rPr>
          <w:sz w:val="36"/>
          <w:szCs w:val="36"/>
        </w:rPr>
      </w:pPr>
      <w:r w:rsidRPr="00241288">
        <w:rPr>
          <w:b/>
          <w:color w:val="244061"/>
          <w:sz w:val="56"/>
          <w:szCs w:val="56"/>
          <w:u w:val="single"/>
        </w:rPr>
        <w:t>през 202</w:t>
      </w:r>
      <w:r w:rsidR="007D11C4">
        <w:rPr>
          <w:b/>
          <w:color w:val="244061"/>
          <w:sz w:val="56"/>
          <w:szCs w:val="56"/>
          <w:u w:val="single"/>
          <w:lang w:val="en-US"/>
        </w:rPr>
        <w:t>5</w:t>
      </w:r>
      <w:r w:rsidRPr="00241288">
        <w:rPr>
          <w:b/>
          <w:color w:val="244061"/>
          <w:sz w:val="56"/>
          <w:szCs w:val="56"/>
          <w:u w:val="single"/>
        </w:rPr>
        <w:t xml:space="preserve"> година</w:t>
      </w:r>
    </w:p>
    <w:p w14:paraId="5FBCA1DD" w14:textId="77777777" w:rsidR="009B66E4" w:rsidRDefault="009B66E4" w:rsidP="00626342">
      <w:pPr>
        <w:shd w:val="clear" w:color="auto" w:fill="DBE5F1" w:themeFill="accent1" w:themeFillTint="33"/>
        <w:ind w:left="-426"/>
        <w:jc w:val="center"/>
        <w:rPr>
          <w:sz w:val="36"/>
          <w:szCs w:val="36"/>
        </w:rPr>
      </w:pPr>
    </w:p>
    <w:p w14:paraId="629A9438" w14:textId="77777777" w:rsidR="009B66E4" w:rsidRPr="00CD7183" w:rsidRDefault="009B66E4" w:rsidP="00626342">
      <w:pPr>
        <w:shd w:val="clear" w:color="auto" w:fill="DBE5F1" w:themeFill="accent1" w:themeFillTint="33"/>
        <w:ind w:left="-426"/>
        <w:jc w:val="center"/>
      </w:pPr>
    </w:p>
    <w:p w14:paraId="5F3508A0" w14:textId="77777777" w:rsidR="004969FC" w:rsidRDefault="004969FC" w:rsidP="00626342">
      <w:pPr>
        <w:shd w:val="clear" w:color="auto" w:fill="DBE5F1" w:themeFill="accent1" w:themeFillTint="33"/>
        <w:ind w:left="-426"/>
        <w:jc w:val="center"/>
        <w:rPr>
          <w:b/>
          <w:color w:val="002060"/>
        </w:rPr>
      </w:pPr>
    </w:p>
    <w:p w14:paraId="1098CBA1" w14:textId="77777777" w:rsidR="009B66E4" w:rsidRPr="0023055F" w:rsidRDefault="009B66E4" w:rsidP="00626342">
      <w:pPr>
        <w:shd w:val="clear" w:color="auto" w:fill="DBE5F1" w:themeFill="accent1" w:themeFillTint="33"/>
        <w:ind w:left="-426"/>
        <w:jc w:val="center"/>
        <w:rPr>
          <w:b/>
          <w:color w:val="002060"/>
        </w:rPr>
      </w:pPr>
    </w:p>
    <w:p w14:paraId="50C8895F" w14:textId="77777777" w:rsidR="00C10C17" w:rsidRDefault="00C10C17" w:rsidP="00AE01F1">
      <w:pPr>
        <w:spacing w:line="300" w:lineRule="auto"/>
        <w:jc w:val="center"/>
        <w:rPr>
          <w:b/>
        </w:rPr>
      </w:pPr>
    </w:p>
    <w:p w14:paraId="384AEFF5" w14:textId="77777777" w:rsidR="004A193C" w:rsidRPr="00E34A42" w:rsidRDefault="00AE01F1" w:rsidP="00CD7183">
      <w:pPr>
        <w:spacing w:line="300" w:lineRule="auto"/>
        <w:jc w:val="center"/>
        <w:rPr>
          <w:b/>
          <w:sz w:val="36"/>
          <w:szCs w:val="36"/>
        </w:rPr>
      </w:pPr>
      <w:r w:rsidRPr="00E34A42">
        <w:rPr>
          <w:b/>
          <w:sz w:val="36"/>
          <w:szCs w:val="36"/>
        </w:rPr>
        <w:lastRenderedPageBreak/>
        <w:t>ВЪВЕДЕНИЕ</w:t>
      </w:r>
    </w:p>
    <w:p w14:paraId="2DE459CE" w14:textId="77777777" w:rsidR="003129DC" w:rsidRDefault="003129DC" w:rsidP="003129DC">
      <w:pPr>
        <w:ind w:firstLine="720"/>
        <w:jc w:val="both"/>
      </w:pPr>
    </w:p>
    <w:p w14:paraId="2C55F879" w14:textId="77777777" w:rsidR="003129DC" w:rsidRPr="00FA45A8" w:rsidRDefault="003129DC" w:rsidP="003129DC">
      <w:pPr>
        <w:ind w:firstLine="720"/>
        <w:jc w:val="both"/>
      </w:pPr>
      <w:r w:rsidRPr="003129DC">
        <w:t>Програмата за управление на Община Венец за мандат 2023-2027 година</w:t>
      </w:r>
      <w:r w:rsidRPr="00FA45A8">
        <w:t xml:space="preserve"> е приет</w:t>
      </w:r>
      <w:r>
        <w:t>а</w:t>
      </w:r>
      <w:r w:rsidRPr="00FA45A8">
        <w:t xml:space="preserve"> с </w:t>
      </w:r>
      <w:r>
        <w:t>Решение №53, Протокол №5 от заседание на Общински съвет – Венец, проведено на 16.02.2024 г.</w:t>
      </w:r>
    </w:p>
    <w:p w14:paraId="7929FC1E" w14:textId="77777777" w:rsidR="00BC611F" w:rsidRPr="00E34A42" w:rsidRDefault="00060E9D" w:rsidP="00CD7183">
      <w:pPr>
        <w:spacing w:before="240" w:after="240" w:line="300" w:lineRule="auto"/>
        <w:ind w:firstLine="709"/>
        <w:jc w:val="both"/>
        <w:rPr>
          <w:bCs/>
        </w:rPr>
      </w:pPr>
      <w:r w:rsidRPr="00E34A42">
        <w:t xml:space="preserve">Програмата за управление </w:t>
      </w:r>
      <w:r w:rsidR="0030104C" w:rsidRPr="00E34A42">
        <w:t xml:space="preserve">на Община Венец </w:t>
      </w:r>
      <w:r w:rsidR="00C12AB8" w:rsidRPr="00E34A42">
        <w:t>за мандат 20</w:t>
      </w:r>
      <w:r w:rsidR="00C12AB8" w:rsidRPr="00E34A42">
        <w:rPr>
          <w:lang w:val="en-US"/>
        </w:rPr>
        <w:t>23</w:t>
      </w:r>
      <w:r w:rsidR="00C12AB8" w:rsidRPr="00E34A42">
        <w:t>-202</w:t>
      </w:r>
      <w:r w:rsidR="00C12AB8" w:rsidRPr="00E34A42">
        <w:rPr>
          <w:lang w:val="en-US"/>
        </w:rPr>
        <w:t>7</w:t>
      </w:r>
      <w:r w:rsidR="0030104C" w:rsidRPr="00E34A42">
        <w:t xml:space="preserve"> </w:t>
      </w:r>
      <w:r w:rsidRPr="00E34A42">
        <w:t>г</w:t>
      </w:r>
      <w:r w:rsidR="0030104C" w:rsidRPr="00E34A42">
        <w:t>одина</w:t>
      </w:r>
      <w:r w:rsidRPr="00E34A42">
        <w:t xml:space="preserve"> е </w:t>
      </w:r>
      <w:r w:rsidR="00506270" w:rsidRPr="00E34A42">
        <w:t xml:space="preserve">средносрочен планов документ, </w:t>
      </w:r>
      <w:r w:rsidRPr="00E34A42">
        <w:t>разработен на основание чл.</w:t>
      </w:r>
      <w:r w:rsidR="00C12AB8" w:rsidRPr="00E34A42">
        <w:rPr>
          <w:lang w:val="en-US"/>
        </w:rPr>
        <w:t xml:space="preserve"> </w:t>
      </w:r>
      <w:r w:rsidRPr="00E34A42">
        <w:t>44, ал.</w:t>
      </w:r>
      <w:r w:rsidR="00C12AB8" w:rsidRPr="00E34A42">
        <w:rPr>
          <w:lang w:val="en-US"/>
        </w:rPr>
        <w:t xml:space="preserve"> </w:t>
      </w:r>
      <w:r w:rsidRPr="00E34A42">
        <w:t xml:space="preserve">5 от </w:t>
      </w:r>
      <w:r w:rsidR="005D2849" w:rsidRPr="00E34A42">
        <w:t>Закона за местното самоуправление и местната администрация, за срок от 4 години</w:t>
      </w:r>
      <w:r w:rsidRPr="00E34A42">
        <w:t xml:space="preserve">. </w:t>
      </w:r>
      <w:r w:rsidR="00CE79F0" w:rsidRPr="00E34A42">
        <w:t xml:space="preserve">Тя е стратегически документ, който </w:t>
      </w:r>
      <w:r w:rsidR="00592DDC" w:rsidRPr="00E34A42">
        <w:t>съдържа информация за</w:t>
      </w:r>
      <w:r w:rsidR="00CE79F0" w:rsidRPr="00E34A42">
        <w:t xml:space="preserve"> </w:t>
      </w:r>
      <w:r w:rsidR="00592DDC" w:rsidRPr="00E34A42">
        <w:rPr>
          <w:color w:val="000000"/>
          <w:shd w:val="clear" w:color="auto" w:fill="FFFFFF"/>
        </w:rPr>
        <w:t>основните цели, приоритети, дейности, срокове за тяхното изпълнение и очаквани резултати</w:t>
      </w:r>
      <w:r w:rsidR="00CE79F0" w:rsidRPr="00E34A42">
        <w:t>, които ще бъдат изпълнявани от ръководения от мен екип през този мандат. Програмата</w:t>
      </w:r>
      <w:r w:rsidR="00506270" w:rsidRPr="00E34A42">
        <w:t xml:space="preserve"> е обвързана с всички действащи стратегически, финансови, технически и нормативни документи на </w:t>
      </w:r>
      <w:r w:rsidR="00592DDC" w:rsidRPr="00E34A42">
        <w:t>О</w:t>
      </w:r>
      <w:r w:rsidR="00506270" w:rsidRPr="00E34A42">
        <w:t>бщина Венец</w:t>
      </w:r>
      <w:r w:rsidR="00CE79F0" w:rsidRPr="00E34A42">
        <w:t xml:space="preserve"> и е съобразена с основните цели и приоритети на местното и регионалното развитие в периода 20</w:t>
      </w:r>
      <w:r w:rsidR="00CE79F0" w:rsidRPr="00E34A42">
        <w:rPr>
          <w:lang w:val="en-US"/>
        </w:rPr>
        <w:t>23</w:t>
      </w:r>
      <w:r w:rsidR="00CE79F0" w:rsidRPr="00E34A42">
        <w:t xml:space="preserve"> – 202</w:t>
      </w:r>
      <w:r w:rsidR="00CE79F0" w:rsidRPr="00E34A42">
        <w:rPr>
          <w:lang w:val="en-US"/>
        </w:rPr>
        <w:t>7</w:t>
      </w:r>
      <w:r w:rsidR="00CE79F0" w:rsidRPr="00E34A42">
        <w:t xml:space="preserve"> г.</w:t>
      </w:r>
      <w:r w:rsidR="00BC611F" w:rsidRPr="00E34A42">
        <w:rPr>
          <w:bCs/>
        </w:rPr>
        <w:t xml:space="preserve"> Съобразена е с функциите и правомощията на кмета на общината, съгласно действащото национално законодателство, с изискванията за добро управление и възприетите добри практики.</w:t>
      </w:r>
    </w:p>
    <w:p w14:paraId="5AB9F3A6" w14:textId="77777777" w:rsidR="00060E9D" w:rsidRPr="00E34A42" w:rsidRDefault="00060E9D" w:rsidP="00CD7183">
      <w:pPr>
        <w:spacing w:before="240" w:after="240" w:line="300" w:lineRule="auto"/>
        <w:ind w:firstLine="709"/>
        <w:jc w:val="both"/>
        <w:rPr>
          <w:bCs/>
        </w:rPr>
      </w:pPr>
      <w:r w:rsidRPr="00E34A42">
        <w:rPr>
          <w:bCs/>
        </w:rPr>
        <w:t>Програмата за управление на О</w:t>
      </w:r>
      <w:r w:rsidR="00416F60" w:rsidRPr="00E34A42">
        <w:rPr>
          <w:bCs/>
        </w:rPr>
        <w:t xml:space="preserve">бщина Венец </w:t>
      </w:r>
      <w:r w:rsidRPr="00E34A42">
        <w:rPr>
          <w:bCs/>
        </w:rPr>
        <w:t>за мандат 20</w:t>
      </w:r>
      <w:r w:rsidR="00EB79C6" w:rsidRPr="00E34A42">
        <w:rPr>
          <w:bCs/>
        </w:rPr>
        <w:t>23</w:t>
      </w:r>
      <w:r w:rsidRPr="00E34A42">
        <w:rPr>
          <w:bCs/>
        </w:rPr>
        <w:t>-20</w:t>
      </w:r>
      <w:r w:rsidR="00EB79C6" w:rsidRPr="00E34A42">
        <w:rPr>
          <w:bCs/>
          <w:lang w:val="en-US"/>
        </w:rPr>
        <w:t>2</w:t>
      </w:r>
      <w:r w:rsidR="00EB79C6" w:rsidRPr="00E34A42">
        <w:rPr>
          <w:bCs/>
        </w:rPr>
        <w:t>7</w:t>
      </w:r>
      <w:r w:rsidRPr="00E34A42">
        <w:rPr>
          <w:bCs/>
        </w:rPr>
        <w:t xml:space="preserve"> година е разработена в съответствие с целите, приоритетите и плана за действие на </w:t>
      </w:r>
      <w:r w:rsidR="00EB79C6" w:rsidRPr="00E34A42">
        <w:rPr>
          <w:bCs/>
        </w:rPr>
        <w:t>Плана за интегрирано</w:t>
      </w:r>
      <w:r w:rsidRPr="00E34A42">
        <w:rPr>
          <w:bCs/>
        </w:rPr>
        <w:t xml:space="preserve"> развитие на община Ве</w:t>
      </w:r>
      <w:r w:rsidR="00416F60" w:rsidRPr="00E34A42">
        <w:rPr>
          <w:bCs/>
        </w:rPr>
        <w:t>нец</w:t>
      </w:r>
      <w:r w:rsidR="00EB79C6" w:rsidRPr="00E34A42">
        <w:rPr>
          <w:bCs/>
        </w:rPr>
        <w:t xml:space="preserve"> 2021</w:t>
      </w:r>
      <w:r w:rsidRPr="00E34A42">
        <w:rPr>
          <w:bCs/>
        </w:rPr>
        <w:t>-202</w:t>
      </w:r>
      <w:r w:rsidR="00EB79C6" w:rsidRPr="00E34A42">
        <w:rPr>
          <w:bCs/>
        </w:rPr>
        <w:t>7</w:t>
      </w:r>
      <w:r w:rsidRPr="00E34A42">
        <w:rPr>
          <w:bCs/>
        </w:rPr>
        <w:t xml:space="preserve"> г., както и с действащите нормативни актове по отношение развитието на  всички направления на общинските дейности. </w:t>
      </w:r>
    </w:p>
    <w:p w14:paraId="2AC4FEBF" w14:textId="77777777" w:rsidR="00060E9D" w:rsidRPr="00E34A42" w:rsidRDefault="00060E9D" w:rsidP="00CD7183">
      <w:pPr>
        <w:spacing w:before="240" w:after="240" w:line="300" w:lineRule="auto"/>
        <w:ind w:firstLine="709"/>
        <w:jc w:val="both"/>
        <w:rPr>
          <w:bCs/>
        </w:rPr>
      </w:pPr>
      <w:r w:rsidRPr="00E34A42">
        <w:rPr>
          <w:bCs/>
        </w:rPr>
        <w:t xml:space="preserve">Програмата се придържа към постигането на </w:t>
      </w:r>
      <w:r w:rsidRPr="00E34A42">
        <w:rPr>
          <w:b/>
          <w:bCs/>
        </w:rPr>
        <w:t>ВИЗИЯТА</w:t>
      </w:r>
      <w:r w:rsidR="00416F60" w:rsidRPr="00E34A42">
        <w:rPr>
          <w:bCs/>
        </w:rPr>
        <w:t xml:space="preserve"> на Община Венец</w:t>
      </w:r>
      <w:r w:rsidRPr="00E34A42">
        <w:rPr>
          <w:bCs/>
        </w:rPr>
        <w:t xml:space="preserve">, определена </w:t>
      </w:r>
      <w:r w:rsidR="005A6D5B" w:rsidRPr="00E34A42">
        <w:rPr>
          <w:bCs/>
        </w:rPr>
        <w:t>с Плана за интегрирано развитие на община Венец 2021</w:t>
      </w:r>
      <w:r w:rsidRPr="00E34A42">
        <w:rPr>
          <w:bCs/>
        </w:rPr>
        <w:t>-202</w:t>
      </w:r>
      <w:r w:rsidR="005A6D5B" w:rsidRPr="00E34A42">
        <w:rPr>
          <w:bCs/>
        </w:rPr>
        <w:t>7</w:t>
      </w:r>
      <w:r w:rsidRPr="00E34A42">
        <w:rPr>
          <w:bCs/>
        </w:rPr>
        <w:t xml:space="preserve"> година:</w:t>
      </w:r>
    </w:p>
    <w:p w14:paraId="626DBE40" w14:textId="77777777" w:rsidR="003B6F98" w:rsidRPr="00E34A42" w:rsidRDefault="003B6F98" w:rsidP="00CD718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D0D0D" w:themeColor="text1" w:themeTint="F2"/>
          <w:sz w:val="16"/>
          <w:szCs w:val="16"/>
        </w:rPr>
      </w:pPr>
    </w:p>
    <w:p w14:paraId="2728876D" w14:textId="77777777" w:rsidR="008D1D80" w:rsidRPr="00E34A42" w:rsidRDefault="008D1D80" w:rsidP="00CD718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D0D0D" w:themeColor="text1" w:themeTint="F2"/>
        </w:rPr>
      </w:pPr>
      <w:r w:rsidRPr="00E34A42">
        <w:rPr>
          <w:b/>
          <w:bCs/>
          <w:color w:val="0D0D0D" w:themeColor="text1" w:themeTint="F2"/>
        </w:rPr>
        <w:t>“Устойчиво развиваща се територия с подобрена социална и техническа инфраструктура, предлагаща благоприятна среда за развитие на икономиката и подобрена среда за живеене.”</w:t>
      </w:r>
    </w:p>
    <w:p w14:paraId="58E022D5" w14:textId="77777777" w:rsidR="003B6F98" w:rsidRPr="00E34A42" w:rsidRDefault="003B6F98" w:rsidP="00CD718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D0D0D" w:themeColor="text1" w:themeTint="F2"/>
          <w:sz w:val="16"/>
          <w:szCs w:val="16"/>
        </w:rPr>
      </w:pPr>
    </w:p>
    <w:p w14:paraId="29A53519" w14:textId="77777777" w:rsidR="007710E4" w:rsidRPr="00E34A42" w:rsidRDefault="007710E4" w:rsidP="00CD7183">
      <w:pPr>
        <w:spacing w:before="120" w:after="120" w:line="276" w:lineRule="auto"/>
        <w:jc w:val="center"/>
        <w:rPr>
          <w:b/>
        </w:rPr>
      </w:pPr>
    </w:p>
    <w:p w14:paraId="41F2D341" w14:textId="3180E36B" w:rsidR="00E34A42" w:rsidRDefault="00E34A42" w:rsidP="00E34A42">
      <w:pPr>
        <w:spacing w:before="120" w:after="120" w:line="276" w:lineRule="auto"/>
        <w:ind w:firstLine="708"/>
        <w:jc w:val="both"/>
      </w:pPr>
      <w:r w:rsidRPr="00E34A42">
        <w:t xml:space="preserve">През </w:t>
      </w:r>
      <w:r w:rsidRPr="00630925">
        <w:rPr>
          <w:b/>
        </w:rPr>
        <w:t>20</w:t>
      </w:r>
      <w:r w:rsidRPr="00630925">
        <w:rPr>
          <w:b/>
          <w:lang w:val="en-US"/>
        </w:rPr>
        <w:t>2</w:t>
      </w:r>
      <w:r w:rsidR="0094663D">
        <w:rPr>
          <w:b/>
          <w:lang w:val="en-US"/>
        </w:rPr>
        <w:t>5</w:t>
      </w:r>
      <w:r w:rsidRPr="00630925">
        <w:rPr>
          <w:b/>
        </w:rPr>
        <w:t xml:space="preserve"> година</w:t>
      </w:r>
      <w:r w:rsidRPr="00E34A42">
        <w:t xml:space="preserve"> са реализирани следните дейности по основните приорит</w:t>
      </w:r>
      <w:r>
        <w:t xml:space="preserve">ети и цели на </w:t>
      </w:r>
      <w:r w:rsidRPr="009E6D23">
        <w:rPr>
          <w:iCs/>
        </w:rPr>
        <w:t>Програмата за управление на Кмета на Община Венец за мандат 20</w:t>
      </w:r>
      <w:r>
        <w:rPr>
          <w:iCs/>
        </w:rPr>
        <w:t>23</w:t>
      </w:r>
      <w:r w:rsidRPr="009E6D23">
        <w:rPr>
          <w:iCs/>
        </w:rPr>
        <w:t xml:space="preserve"> – 20</w:t>
      </w:r>
      <w:r w:rsidRPr="009E6D23">
        <w:rPr>
          <w:iCs/>
          <w:lang w:val="en-US"/>
        </w:rPr>
        <w:t>2</w:t>
      </w:r>
      <w:r>
        <w:rPr>
          <w:iCs/>
        </w:rPr>
        <w:t>7</w:t>
      </w:r>
      <w:r w:rsidRPr="009E6D23">
        <w:rPr>
          <w:iCs/>
        </w:rPr>
        <w:t xml:space="preserve"> година:</w:t>
      </w:r>
      <w:r w:rsidRPr="009E6D23">
        <w:t xml:space="preserve"> </w:t>
      </w:r>
    </w:p>
    <w:p w14:paraId="44FE12E7" w14:textId="77777777" w:rsidR="00DE58B0" w:rsidRDefault="00DE58B0" w:rsidP="00B83070">
      <w:pPr>
        <w:pStyle w:val="a3"/>
        <w:shd w:val="clear" w:color="auto" w:fill="FBD4B4" w:themeFill="accent6" w:themeFillTint="66"/>
        <w:spacing w:before="120" w:after="120"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2B4B">
        <w:rPr>
          <w:rFonts w:ascii="Times New Roman" w:hAnsi="Times New Roman"/>
          <w:b/>
          <w:sz w:val="24"/>
          <w:szCs w:val="24"/>
          <w:u w:val="single"/>
          <w:shd w:val="clear" w:color="auto" w:fill="FBD4B4" w:themeFill="accent6" w:themeFillTint="66"/>
          <w:lang w:val="bg-BG"/>
        </w:rPr>
        <w:lastRenderedPageBreak/>
        <w:t xml:space="preserve">ПРИОРИТЕТ </w:t>
      </w:r>
      <w:r w:rsidRPr="00962B4B">
        <w:rPr>
          <w:rFonts w:ascii="Times New Roman" w:hAnsi="Times New Roman"/>
          <w:b/>
          <w:sz w:val="24"/>
          <w:szCs w:val="24"/>
          <w:u w:val="single"/>
          <w:shd w:val="clear" w:color="auto" w:fill="FBD4B4" w:themeFill="accent6" w:themeFillTint="66"/>
        </w:rPr>
        <w:t>I</w:t>
      </w:r>
      <w:r w:rsidRPr="00962B4B">
        <w:rPr>
          <w:rFonts w:ascii="Times New Roman" w:hAnsi="Times New Roman"/>
          <w:b/>
          <w:sz w:val="24"/>
          <w:szCs w:val="24"/>
          <w:u w:val="single"/>
          <w:shd w:val="clear" w:color="auto" w:fill="FBD4B4" w:themeFill="accent6" w:themeFillTint="66"/>
          <w:lang w:val="bg-BG"/>
        </w:rPr>
        <w:t>:</w:t>
      </w:r>
      <w:r w:rsidRPr="00B83070">
        <w:rPr>
          <w:rFonts w:ascii="Times New Roman" w:hAnsi="Times New Roman"/>
          <w:b/>
          <w:sz w:val="24"/>
          <w:szCs w:val="24"/>
          <w:shd w:val="clear" w:color="auto" w:fill="FBD4B4" w:themeFill="accent6" w:themeFillTint="66"/>
          <w:lang w:val="bg-BG"/>
        </w:rPr>
        <w:t xml:space="preserve"> „Подобряване на местната базисна инфраструктура и качеството на</w:t>
      </w:r>
      <w:r w:rsidRPr="00B83070">
        <w:rPr>
          <w:rFonts w:ascii="Times New Roman" w:hAnsi="Times New Roman"/>
          <w:b/>
          <w:sz w:val="24"/>
          <w:szCs w:val="24"/>
          <w:lang w:val="bg-BG"/>
        </w:rPr>
        <w:t xml:space="preserve"> живот”</w:t>
      </w:r>
    </w:p>
    <w:p w14:paraId="6227FB29" w14:textId="77777777" w:rsidR="00DE58B0" w:rsidRPr="00DE58B0" w:rsidRDefault="00DE58B0" w:rsidP="00DE58B0">
      <w:pPr>
        <w:pStyle w:val="a3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32DB4C88" w14:textId="77777777" w:rsidR="00296963" w:rsidRPr="00635774" w:rsidRDefault="00A7101E" w:rsidP="00B83070">
      <w:pPr>
        <w:pStyle w:val="a3"/>
        <w:shd w:val="clear" w:color="auto" w:fill="95B3D7" w:themeFill="accent1" w:themeFillTint="99"/>
        <w:tabs>
          <w:tab w:val="left" w:pos="1620"/>
        </w:tabs>
        <w:spacing w:before="120" w:line="300" w:lineRule="auto"/>
        <w:jc w:val="both"/>
        <w:rPr>
          <w:rFonts w:ascii="Times New Roman" w:hAnsi="Times New Roman"/>
          <w:b/>
          <w:sz w:val="24"/>
          <w:szCs w:val="24"/>
        </w:rPr>
      </w:pPr>
      <w:r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>ЦЕЛ</w:t>
      </w:r>
      <w:r w:rsidR="00F45B56"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 </w:t>
      </w:r>
      <w:r w:rsidR="00DE58B0"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>1</w:t>
      </w:r>
      <w:r w:rsidR="00F45B56"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>.</w:t>
      </w:r>
      <w:r w:rsidR="00F45B56" w:rsidRPr="0063577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6072A" w:rsidRPr="0056072A">
        <w:rPr>
          <w:rFonts w:ascii="Times New Roman" w:hAnsi="Times New Roman"/>
          <w:b/>
          <w:sz w:val="24"/>
          <w:szCs w:val="24"/>
          <w:lang w:val="bg-BG"/>
        </w:rPr>
        <w:t>Изграждане, рехабилитация и модернизация на общинската пътна мрежа,</w:t>
      </w:r>
      <w:r w:rsidR="0056072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6072A" w:rsidRPr="0056072A">
        <w:rPr>
          <w:rFonts w:ascii="Times New Roman" w:hAnsi="Times New Roman"/>
          <w:b/>
          <w:sz w:val="24"/>
          <w:szCs w:val="24"/>
          <w:lang w:val="bg-BG"/>
        </w:rPr>
        <w:t>общинска</w:t>
      </w:r>
      <w:r w:rsidR="00930077">
        <w:rPr>
          <w:rFonts w:ascii="Times New Roman" w:hAnsi="Times New Roman"/>
          <w:b/>
          <w:sz w:val="24"/>
          <w:szCs w:val="24"/>
          <w:lang w:val="bg-BG"/>
        </w:rPr>
        <w:t>та</w:t>
      </w:r>
      <w:r w:rsidR="0056072A" w:rsidRPr="0056072A">
        <w:rPr>
          <w:rFonts w:ascii="Times New Roman" w:hAnsi="Times New Roman"/>
          <w:b/>
          <w:sz w:val="24"/>
          <w:szCs w:val="24"/>
          <w:lang w:val="bg-BG"/>
        </w:rPr>
        <w:t xml:space="preserve"> инфраструктура и ВиК инфраструктура</w:t>
      </w:r>
    </w:p>
    <w:p w14:paraId="2213C1D1" w14:textId="77777777" w:rsidR="00296963" w:rsidRPr="00296963" w:rsidRDefault="00296963" w:rsidP="004A193C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81"/>
        <w:gridCol w:w="4678"/>
      </w:tblGrid>
      <w:tr w:rsidR="007017B3" w:rsidRPr="0023055F" w14:paraId="75D3A677" w14:textId="77777777" w:rsidTr="007017B3">
        <w:tc>
          <w:tcPr>
            <w:tcW w:w="852" w:type="dxa"/>
            <w:shd w:val="clear" w:color="auto" w:fill="DBE5F1" w:themeFill="accent1" w:themeFillTint="33"/>
            <w:vAlign w:val="center"/>
          </w:tcPr>
          <w:p w14:paraId="6AFF428B" w14:textId="77777777" w:rsidR="007017B3" w:rsidRPr="0023055F" w:rsidRDefault="007017B3" w:rsidP="004A193C">
            <w:pPr>
              <w:pStyle w:val="a8"/>
              <w:spacing w:line="300" w:lineRule="auto"/>
              <w:ind w:left="0"/>
              <w:jc w:val="center"/>
              <w:rPr>
                <w:b/>
              </w:rPr>
            </w:pPr>
            <w:r w:rsidRPr="0023055F">
              <w:rPr>
                <w:b/>
              </w:rPr>
              <w:t>№</w:t>
            </w:r>
          </w:p>
        </w:tc>
        <w:tc>
          <w:tcPr>
            <w:tcW w:w="4281" w:type="dxa"/>
            <w:shd w:val="clear" w:color="auto" w:fill="DBE5F1" w:themeFill="accent1" w:themeFillTint="33"/>
          </w:tcPr>
          <w:p w14:paraId="5DA8C39C" w14:textId="77777777" w:rsidR="007017B3" w:rsidRPr="0023055F" w:rsidRDefault="007017B3" w:rsidP="00D1101D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 xml:space="preserve">Дейности </w:t>
            </w:r>
            <w:r>
              <w:rPr>
                <w:b/>
              </w:rPr>
              <w:t>за постигане на целта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14:paraId="2E650DEA" w14:textId="77777777" w:rsidR="007017B3" w:rsidRPr="0023055F" w:rsidRDefault="007017B3" w:rsidP="004A193C">
            <w:pPr>
              <w:spacing w:before="120" w:after="120" w:line="276" w:lineRule="auto"/>
              <w:jc w:val="center"/>
              <w:rPr>
                <w:b/>
              </w:rPr>
            </w:pPr>
            <w:r w:rsidRPr="006A57A3">
              <w:rPr>
                <w:b/>
              </w:rPr>
              <w:t>Постигнато изпълнение</w:t>
            </w:r>
          </w:p>
        </w:tc>
      </w:tr>
      <w:tr w:rsidR="007017B3" w:rsidRPr="0023055F" w14:paraId="0EED3DAB" w14:textId="77777777" w:rsidTr="007017B3">
        <w:tc>
          <w:tcPr>
            <w:tcW w:w="852" w:type="dxa"/>
            <w:vAlign w:val="center"/>
          </w:tcPr>
          <w:p w14:paraId="53A628FA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287EE181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Р</w:t>
            </w:r>
            <w:r>
              <w:t>емонт, р</w:t>
            </w:r>
            <w:r w:rsidRPr="0023055F">
              <w:t xml:space="preserve">еконструкция и рехабилитация на ІV-то класната пътна мрежа в община Венец </w:t>
            </w:r>
          </w:p>
        </w:tc>
        <w:tc>
          <w:tcPr>
            <w:tcW w:w="4678" w:type="dxa"/>
          </w:tcPr>
          <w:p w14:paraId="269DCDCF" w14:textId="53B7254A" w:rsidR="007017B3" w:rsidRPr="007D11C4" w:rsidRDefault="007017B3" w:rsidP="007D11C4">
            <w:pPr>
              <w:spacing w:before="120" w:after="120" w:line="276" w:lineRule="auto"/>
              <w:jc w:val="both"/>
              <w:rPr>
                <w:lang w:val="en-US"/>
              </w:rPr>
            </w:pPr>
          </w:p>
        </w:tc>
      </w:tr>
      <w:tr w:rsidR="007017B3" w:rsidRPr="00103890" w14:paraId="279D12FA" w14:textId="77777777" w:rsidTr="007017B3">
        <w:tc>
          <w:tcPr>
            <w:tcW w:w="852" w:type="dxa"/>
            <w:vAlign w:val="center"/>
          </w:tcPr>
          <w:p w14:paraId="3E6376D4" w14:textId="77777777" w:rsidR="007017B3" w:rsidRPr="00103890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08D27537" w14:textId="77777777" w:rsidR="007017B3" w:rsidRPr="00103890" w:rsidRDefault="007017B3" w:rsidP="004A193C">
            <w:pPr>
              <w:spacing w:before="120" w:after="120" w:line="300" w:lineRule="auto"/>
              <w:jc w:val="both"/>
            </w:pPr>
            <w:r w:rsidRPr="00103890">
              <w:t>Поддръжка на съпътстващите елементи на общинската пътна мрежа</w:t>
            </w:r>
          </w:p>
        </w:tc>
        <w:tc>
          <w:tcPr>
            <w:tcW w:w="4678" w:type="dxa"/>
          </w:tcPr>
          <w:p w14:paraId="0CE77C6D" w14:textId="4EAA6805" w:rsidR="007017B3" w:rsidRPr="007D11C4" w:rsidRDefault="007017B3" w:rsidP="004A193C">
            <w:pPr>
              <w:spacing w:before="120" w:after="120" w:line="276" w:lineRule="auto"/>
              <w:jc w:val="both"/>
            </w:pPr>
          </w:p>
        </w:tc>
      </w:tr>
      <w:tr w:rsidR="007017B3" w:rsidRPr="0023055F" w14:paraId="655599E0" w14:textId="77777777" w:rsidTr="007017B3">
        <w:tc>
          <w:tcPr>
            <w:tcW w:w="852" w:type="dxa"/>
            <w:vAlign w:val="center"/>
          </w:tcPr>
          <w:p w14:paraId="4FEDCF32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71328ADA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Ремонт на мостови съоръжения и монтиране на парапети на същите</w:t>
            </w:r>
          </w:p>
        </w:tc>
        <w:tc>
          <w:tcPr>
            <w:tcW w:w="4678" w:type="dxa"/>
          </w:tcPr>
          <w:p w14:paraId="3B05B74B" w14:textId="74D745B5" w:rsidR="007017B3" w:rsidRPr="007D11C4" w:rsidRDefault="007017B3" w:rsidP="004A193C">
            <w:pPr>
              <w:spacing w:before="120" w:after="120" w:line="276" w:lineRule="auto"/>
              <w:jc w:val="both"/>
            </w:pPr>
          </w:p>
        </w:tc>
      </w:tr>
      <w:tr w:rsidR="007017B3" w:rsidRPr="0023055F" w14:paraId="28F5B1DE" w14:textId="77777777" w:rsidTr="007017B3">
        <w:tc>
          <w:tcPr>
            <w:tcW w:w="852" w:type="dxa"/>
            <w:vAlign w:val="center"/>
          </w:tcPr>
          <w:p w14:paraId="1FFD1A37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4BE382C7" w14:textId="77777777" w:rsidR="007017B3" w:rsidRPr="0023055F" w:rsidRDefault="007017B3" w:rsidP="004A193C">
            <w:pPr>
              <w:spacing w:before="120" w:after="120" w:line="300" w:lineRule="auto"/>
              <w:jc w:val="both"/>
              <w:rPr>
                <w:b/>
              </w:rPr>
            </w:pPr>
            <w:r w:rsidRPr="0023055F">
              <w:t>Ре</w:t>
            </w:r>
            <w:r>
              <w:t>монт, ре</w:t>
            </w:r>
            <w:r w:rsidRPr="0023055F">
              <w:t>конструкция и рехабилитация на улици на територията на цялата община</w:t>
            </w:r>
          </w:p>
        </w:tc>
        <w:tc>
          <w:tcPr>
            <w:tcW w:w="4678" w:type="dxa"/>
          </w:tcPr>
          <w:p w14:paraId="580EEB08" w14:textId="2199B517" w:rsidR="000E16F6" w:rsidRPr="00EF0B7B" w:rsidRDefault="00CB12A0" w:rsidP="00125D6E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EF0B7B">
              <w:rPr>
                <w:u w:val="single"/>
              </w:rPr>
              <w:t xml:space="preserve">Изпълнен </w:t>
            </w:r>
            <w:r w:rsidR="000971A6">
              <w:rPr>
                <w:u w:val="single"/>
              </w:rPr>
              <w:t xml:space="preserve">е </w:t>
            </w:r>
            <w:r w:rsidRPr="00EF0B7B">
              <w:rPr>
                <w:u w:val="single"/>
              </w:rPr>
              <w:t xml:space="preserve">основен ремонт </w:t>
            </w:r>
            <w:r w:rsidR="000E16F6" w:rsidRPr="00EF0B7B">
              <w:rPr>
                <w:u w:val="single"/>
              </w:rPr>
              <w:t>на уличната настилка</w:t>
            </w:r>
            <w:r w:rsidR="00165E49" w:rsidRPr="00EF0B7B">
              <w:rPr>
                <w:u w:val="single"/>
              </w:rPr>
              <w:t xml:space="preserve"> </w:t>
            </w:r>
            <w:r w:rsidRPr="00EF0B7B">
              <w:rPr>
                <w:u w:val="single"/>
              </w:rPr>
              <w:t>на главната улица в с. Венец  - ул. "Кирил и Методий"</w:t>
            </w:r>
            <w:r w:rsidRPr="00EF0B7B">
              <w:t xml:space="preserve"> </w:t>
            </w:r>
            <w:r w:rsidR="00165E49" w:rsidRPr="00EF0B7B">
              <w:rPr>
                <w:lang w:eastAsia="fr-FR"/>
              </w:rPr>
              <w:t xml:space="preserve">с </w:t>
            </w:r>
            <w:r w:rsidRPr="00EF0B7B">
              <w:rPr>
                <w:lang w:eastAsia="fr-FR"/>
              </w:rPr>
              <w:t xml:space="preserve">обща </w:t>
            </w:r>
            <w:r w:rsidR="00165E49" w:rsidRPr="00EF0B7B">
              <w:rPr>
                <w:lang w:eastAsia="fr-FR"/>
              </w:rPr>
              <w:t>дължина 1600 м</w:t>
            </w:r>
            <w:r w:rsidRPr="00EF0B7B">
              <w:t xml:space="preserve">. Проектът е финансиран </w:t>
            </w:r>
            <w:r w:rsidR="000E16F6" w:rsidRPr="00EF0B7B">
              <w:t>по Инвестиционната програма за общински проекти, одобрена със Закона за държавния бюджет на Република България.</w:t>
            </w:r>
          </w:p>
          <w:p w14:paraId="5FF351EB" w14:textId="6DEEBC34" w:rsidR="00125D6E" w:rsidRPr="00EF0B7B" w:rsidRDefault="00125D6E" w:rsidP="001E71AA">
            <w:pPr>
              <w:numPr>
                <w:ilvl w:val="0"/>
                <w:numId w:val="33"/>
              </w:numPr>
              <w:tabs>
                <w:tab w:val="left" w:pos="318"/>
              </w:tabs>
              <w:spacing w:before="120" w:after="120" w:line="276" w:lineRule="auto"/>
              <w:ind w:right="138"/>
              <w:contextualSpacing/>
              <w:jc w:val="both"/>
            </w:pPr>
            <w:bookmarkStart w:id="1" w:name="_Hlk200614411"/>
            <w:r w:rsidRPr="00EF0B7B">
              <w:rPr>
                <w:bCs/>
                <w:u w:val="single"/>
              </w:rPr>
              <w:t>Изпълнен текущ ремонт на улици</w:t>
            </w:r>
            <w:r w:rsidRPr="00EF0B7B">
              <w:rPr>
                <w:bCs/>
              </w:rPr>
              <w:t xml:space="preserve"> на територията на общината</w:t>
            </w:r>
            <w:r w:rsidR="00DB3A3B" w:rsidRPr="00EF0B7B">
              <w:rPr>
                <w:bCs/>
              </w:rPr>
              <w:t xml:space="preserve"> с обща дължина 2 400 м</w:t>
            </w:r>
            <w:r w:rsidRPr="00EF0B7B">
              <w:rPr>
                <w:bCs/>
              </w:rPr>
              <w:t xml:space="preserve">, в т.ч.: ул. „Тракия“ в с. Боян, ул. „Крива река“ в с. Дренци, </w:t>
            </w:r>
            <w:r w:rsidR="0026772F" w:rsidRPr="00EF0B7B">
              <w:rPr>
                <w:bCs/>
              </w:rPr>
              <w:t xml:space="preserve">ул. „Чавдар“ и ул. „Лудогорие“ в с. Габрица и два </w:t>
            </w:r>
            <w:r w:rsidR="0026772F" w:rsidRPr="00EF0B7B">
              <w:rPr>
                <w:bCs/>
              </w:rPr>
              <w:lastRenderedPageBreak/>
              <w:t xml:space="preserve">участъка на </w:t>
            </w:r>
            <w:r w:rsidRPr="00EF0B7B">
              <w:rPr>
                <w:bCs/>
              </w:rPr>
              <w:t>ул. „Охрид“ и ул. „Преслав“ в с. Ясенково</w:t>
            </w:r>
            <w:bookmarkEnd w:id="1"/>
            <w:r w:rsidR="0026772F" w:rsidRPr="00EF0B7B">
              <w:rPr>
                <w:bCs/>
              </w:rPr>
              <w:t>.</w:t>
            </w:r>
          </w:p>
          <w:p w14:paraId="78E55501" w14:textId="10FB040C" w:rsidR="000971A6" w:rsidRPr="00EF0B7B" w:rsidRDefault="00580227" w:rsidP="000971A6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EF0B7B">
              <w:rPr>
                <w:u w:val="single"/>
              </w:rPr>
              <w:t xml:space="preserve">Стартирано </w:t>
            </w:r>
            <w:r w:rsidR="000971A6">
              <w:rPr>
                <w:u w:val="single"/>
              </w:rPr>
              <w:t xml:space="preserve">е </w:t>
            </w:r>
            <w:r w:rsidR="00B83895" w:rsidRPr="00EF0B7B">
              <w:rPr>
                <w:u w:val="single"/>
              </w:rPr>
              <w:t>изпълнение</w:t>
            </w:r>
            <w:r w:rsidR="000971A6">
              <w:rPr>
                <w:u w:val="single"/>
              </w:rPr>
              <w:t>то</w:t>
            </w:r>
            <w:r w:rsidRPr="00EF0B7B">
              <w:rPr>
                <w:u w:val="single"/>
              </w:rPr>
              <w:t xml:space="preserve"> на проект „Реконструкция и рехабилитация на улици в с. Борци, с. Венец и с. Ясенково“</w:t>
            </w:r>
            <w:r w:rsidRPr="00EF0B7B">
              <w:t>, който включва пет улици с обща дължина 1 410 м в трите населени места а именно: ул. „Родопи“ в с. Борци,  ул.  „Камчия“, ул. „Преслав“ и ул. „Охрид“ в с. Венец и ул. “</w:t>
            </w:r>
            <w:proofErr w:type="spellStart"/>
            <w:r w:rsidRPr="00EF0B7B">
              <w:t>Долашма</w:t>
            </w:r>
            <w:proofErr w:type="spellEnd"/>
            <w:r w:rsidRPr="00EF0B7B">
              <w:t xml:space="preserve">“ в с. Ясенково.  Изпълнението на </w:t>
            </w:r>
            <w:r w:rsidR="00B83895" w:rsidRPr="00EF0B7B">
              <w:t xml:space="preserve">строително-монтажните работи на </w:t>
            </w:r>
            <w:r w:rsidRPr="00EF0B7B">
              <w:t xml:space="preserve">ул. „Родопи“ в с. Борци </w:t>
            </w:r>
            <w:r w:rsidR="00B83895" w:rsidRPr="00EF0B7B">
              <w:t>са</w:t>
            </w:r>
            <w:r w:rsidR="000971A6">
              <w:t xml:space="preserve"> приключени</w:t>
            </w:r>
            <w:r w:rsidRPr="00EF0B7B">
              <w:t xml:space="preserve"> през</w:t>
            </w:r>
            <w:r w:rsidR="009E2DCB" w:rsidRPr="00EF0B7B">
              <w:t xml:space="preserve"> 2025 година</w:t>
            </w:r>
            <w:r w:rsidRPr="00EF0B7B">
              <w:t>.</w:t>
            </w:r>
            <w:r w:rsidR="000971A6" w:rsidRPr="00EF0B7B">
              <w:t xml:space="preserve"> Проектът е финансиран по Инвестиционната програма за общински проекти, одобрена със Закона за държавния бюджет на Република България.</w:t>
            </w:r>
          </w:p>
          <w:p w14:paraId="730BDBA1" w14:textId="37FE2B16" w:rsidR="00125D6E" w:rsidRPr="00EF0B7B" w:rsidRDefault="00EA0E75" w:rsidP="000971A6">
            <w:pPr>
              <w:numPr>
                <w:ilvl w:val="0"/>
                <w:numId w:val="33"/>
              </w:numPr>
              <w:tabs>
                <w:tab w:val="left" w:pos="0"/>
                <w:tab w:val="left" w:pos="318"/>
              </w:tabs>
              <w:spacing w:before="120" w:after="120" w:line="276" w:lineRule="auto"/>
              <w:ind w:right="138"/>
              <w:contextualSpacing/>
              <w:jc w:val="both"/>
            </w:pPr>
            <w:r w:rsidRPr="00EF0B7B">
              <w:rPr>
                <w:u w:val="single"/>
              </w:rPr>
              <w:t>Подписани</w:t>
            </w:r>
            <w:r w:rsidR="000971A6">
              <w:rPr>
                <w:u w:val="single"/>
              </w:rPr>
              <w:t xml:space="preserve"> са два</w:t>
            </w:r>
            <w:r w:rsidRPr="00EF0B7B">
              <w:rPr>
                <w:u w:val="single"/>
              </w:rPr>
              <w:t xml:space="preserve"> договора за</w:t>
            </w:r>
            <w:r w:rsidRPr="00EF0B7B">
              <w:t xml:space="preserve"> </w:t>
            </w:r>
            <w:r w:rsidRPr="00EF0B7B">
              <w:rPr>
                <w:u w:val="single"/>
              </w:rPr>
              <w:t>реконструкция на улици в населените места</w:t>
            </w:r>
            <w:r w:rsidRPr="00EF0B7B">
              <w:t xml:space="preserve"> </w:t>
            </w:r>
            <w:r w:rsidRPr="00EF0B7B">
              <w:rPr>
                <w:u w:val="single"/>
              </w:rPr>
              <w:t>с. Буйновица и с. Изгрев</w:t>
            </w:r>
            <w:r w:rsidR="0087698A" w:rsidRPr="00EF0B7B">
              <w:rPr>
                <w:u w:val="single"/>
              </w:rPr>
              <w:t>,</w:t>
            </w:r>
            <w:r w:rsidR="0087698A" w:rsidRPr="00EF0B7B">
              <w:t xml:space="preserve"> с финансиране от Стратегическия план за развитие на земеделието и селските райони за периода 2023-2027 г.</w:t>
            </w:r>
            <w:r w:rsidRPr="00EF0B7B">
              <w:t xml:space="preserve"> Проектите предвиждат основен ремонт и реконструкция на 8 улици в двете населени места, а именно: ул. "Хаджи Димитър", ул. “Стефан Караджа“, ул. "Васил Левски" и ул. “Кирил и Методий“ в с. Буйновица и ул. "Ивайло", ул. “Цар Борис I“, ул. “Мир“ и ул. "Тича" в с. Изгрев. </w:t>
            </w:r>
          </w:p>
        </w:tc>
      </w:tr>
      <w:tr w:rsidR="007017B3" w:rsidRPr="0023055F" w14:paraId="2145FFF0" w14:textId="77777777" w:rsidTr="007017B3">
        <w:tc>
          <w:tcPr>
            <w:tcW w:w="852" w:type="dxa"/>
            <w:vAlign w:val="center"/>
          </w:tcPr>
          <w:p w14:paraId="74B54738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697A2AAC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Полагане на тротоарни плочи по тротоарни зони</w:t>
            </w:r>
          </w:p>
        </w:tc>
        <w:tc>
          <w:tcPr>
            <w:tcW w:w="4678" w:type="dxa"/>
          </w:tcPr>
          <w:p w14:paraId="11F2CB35" w14:textId="10CF6379" w:rsidR="000E2DF3" w:rsidRPr="00CB1224" w:rsidRDefault="009E2DCB" w:rsidP="00CB1224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  <w:rPr>
                <w:u w:val="single"/>
              </w:rPr>
            </w:pPr>
            <w:r w:rsidRPr="00CB1224">
              <w:rPr>
                <w:rFonts w:eastAsia="Calibri"/>
                <w:u w:val="single"/>
              </w:rPr>
              <w:t xml:space="preserve">Изградени </w:t>
            </w:r>
            <w:r w:rsidR="000971A6" w:rsidRPr="00CB1224">
              <w:rPr>
                <w:rFonts w:eastAsia="Calibri"/>
                <w:u w:val="single"/>
              </w:rPr>
              <w:t xml:space="preserve">са </w:t>
            </w:r>
            <w:r w:rsidRPr="00CB1224">
              <w:rPr>
                <w:rFonts w:eastAsia="Calibri"/>
                <w:u w:val="single"/>
              </w:rPr>
              <w:t xml:space="preserve">нови тротоарни настилки  и паркоместа </w:t>
            </w:r>
            <w:r w:rsidR="000E2DF3" w:rsidRPr="00CB1224">
              <w:rPr>
                <w:u w:val="single"/>
              </w:rPr>
              <w:t xml:space="preserve">на </w:t>
            </w:r>
            <w:r w:rsidRPr="00CB1224">
              <w:rPr>
                <w:u w:val="single"/>
              </w:rPr>
              <w:t>главната улица в с. Венец  - ул. "Кирил и Методий"</w:t>
            </w:r>
            <w:r w:rsidR="000971A6" w:rsidRPr="00CB1224">
              <w:t xml:space="preserve"> по проект </w:t>
            </w:r>
            <w:r w:rsidR="00CB1224" w:rsidRPr="00CB1224">
              <w:t>„Инженеринг - проектиране, изпълнение на строително-монтажни работи и упражняване на авторски надзор на обект „Основен ремонт и реконструкция на улица "Кирил и Методий" с. Венец, Община Венец“</w:t>
            </w:r>
            <w:r w:rsidR="00FA2EBF" w:rsidRPr="00CB1224">
              <w:t>.</w:t>
            </w:r>
          </w:p>
          <w:p w14:paraId="11771AA6" w14:textId="65DA638A" w:rsidR="00C70C4E" w:rsidRPr="00CB1224" w:rsidRDefault="004F6C1D" w:rsidP="004F6C1D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CB1224">
              <w:rPr>
                <w:u w:val="single"/>
              </w:rPr>
              <w:t>Изградени</w:t>
            </w:r>
            <w:r w:rsidR="000971A6" w:rsidRPr="00CB1224">
              <w:rPr>
                <w:u w:val="single"/>
              </w:rPr>
              <w:t xml:space="preserve"> са</w:t>
            </w:r>
            <w:r w:rsidRPr="00CB1224">
              <w:rPr>
                <w:u w:val="single"/>
              </w:rPr>
              <w:t xml:space="preserve"> нови тротоарни настилки на ул. “</w:t>
            </w:r>
            <w:proofErr w:type="spellStart"/>
            <w:r w:rsidRPr="00CB1224">
              <w:rPr>
                <w:u w:val="single"/>
              </w:rPr>
              <w:t>Долашма</w:t>
            </w:r>
            <w:proofErr w:type="spellEnd"/>
            <w:r w:rsidRPr="00CB1224">
              <w:rPr>
                <w:u w:val="single"/>
              </w:rPr>
              <w:t xml:space="preserve">“ в с. Ясенково </w:t>
            </w:r>
            <w:r w:rsidRPr="00CB1224">
              <w:t>по проект „Реконструкция и рехабилитация на улици в с. Борци, с. Венец и с. Ясенково“</w:t>
            </w:r>
          </w:p>
        </w:tc>
      </w:tr>
      <w:tr w:rsidR="007017B3" w:rsidRPr="00B63F8E" w14:paraId="4ED0E032" w14:textId="77777777" w:rsidTr="007017B3">
        <w:tc>
          <w:tcPr>
            <w:tcW w:w="852" w:type="dxa"/>
            <w:vAlign w:val="center"/>
          </w:tcPr>
          <w:p w14:paraId="1578656B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46D77B6F" w14:textId="77777777" w:rsidR="007017B3" w:rsidRPr="00FA4049" w:rsidRDefault="007017B3" w:rsidP="004A193C">
            <w:pPr>
              <w:spacing w:before="120" w:after="120" w:line="300" w:lineRule="auto"/>
              <w:jc w:val="both"/>
            </w:pPr>
            <w:r w:rsidRPr="00FA4049">
              <w:t xml:space="preserve">Изграждане на повдигнати пешеходни пътеки и изкуствени неравности </w:t>
            </w:r>
          </w:p>
        </w:tc>
        <w:tc>
          <w:tcPr>
            <w:tcW w:w="4678" w:type="dxa"/>
          </w:tcPr>
          <w:p w14:paraId="53A728B1" w14:textId="77777777" w:rsidR="007017B3" w:rsidRPr="007D11C4" w:rsidRDefault="007017B3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3E2F22FA" w14:textId="77777777" w:rsidTr="007017B3">
        <w:tc>
          <w:tcPr>
            <w:tcW w:w="852" w:type="dxa"/>
            <w:vAlign w:val="center"/>
          </w:tcPr>
          <w:p w14:paraId="3E35CC75" w14:textId="77777777" w:rsidR="007017B3" w:rsidRPr="008114F0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30F18CBB" w14:textId="77777777" w:rsidR="007017B3" w:rsidRPr="008114F0" w:rsidRDefault="007017B3" w:rsidP="004A193C">
            <w:pPr>
              <w:spacing w:before="120" w:after="120" w:line="300" w:lineRule="auto"/>
              <w:jc w:val="both"/>
            </w:pPr>
            <w:r w:rsidRPr="008114F0">
              <w:t>Поетапно изграждане на осветление и монтиране на светещи пътни знаци на пешеходните пътеки</w:t>
            </w:r>
          </w:p>
        </w:tc>
        <w:tc>
          <w:tcPr>
            <w:tcW w:w="4678" w:type="dxa"/>
          </w:tcPr>
          <w:p w14:paraId="3DB0AECF" w14:textId="38A996F1" w:rsidR="007017B3" w:rsidRPr="007D11C4" w:rsidRDefault="007017B3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3D57FCA5" w14:textId="77777777" w:rsidTr="007017B3">
        <w:tc>
          <w:tcPr>
            <w:tcW w:w="852" w:type="dxa"/>
            <w:vAlign w:val="center"/>
          </w:tcPr>
          <w:p w14:paraId="315D9A40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6EF36363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Изграждане на нови места за паркиране и благоустрояване на съществуващите обществени паркинги</w:t>
            </w:r>
          </w:p>
        </w:tc>
        <w:tc>
          <w:tcPr>
            <w:tcW w:w="4678" w:type="dxa"/>
          </w:tcPr>
          <w:p w14:paraId="0A38BA83" w14:textId="73DB43D4" w:rsidR="007017B3" w:rsidRPr="007D11C4" w:rsidRDefault="007017B3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0AA4F4B9" w14:textId="77777777" w:rsidTr="007017B3">
        <w:tc>
          <w:tcPr>
            <w:tcW w:w="852" w:type="dxa"/>
            <w:vAlign w:val="center"/>
          </w:tcPr>
          <w:p w14:paraId="73842399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2F56A6BC" w14:textId="77777777" w:rsidR="007017B3" w:rsidRPr="008114F0" w:rsidRDefault="007017B3" w:rsidP="004A193C">
            <w:pPr>
              <w:spacing w:before="120" w:after="120" w:line="300" w:lineRule="auto"/>
              <w:jc w:val="both"/>
            </w:pPr>
            <w:r w:rsidRPr="008114F0">
              <w:t>Реконструкция и изграждане на ВиК инфраструктура в населените места на община Венец</w:t>
            </w:r>
          </w:p>
        </w:tc>
        <w:tc>
          <w:tcPr>
            <w:tcW w:w="4678" w:type="dxa"/>
          </w:tcPr>
          <w:p w14:paraId="7E81C2F9" w14:textId="670C1118" w:rsidR="0014385C" w:rsidRPr="00FD0EAC" w:rsidRDefault="0014385C" w:rsidP="0014385C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FD0EAC">
              <w:t>Подписан</w:t>
            </w:r>
            <w:r w:rsidR="00FA09F5" w:rsidRPr="00FD0EAC">
              <w:t xml:space="preserve"> </w:t>
            </w:r>
            <w:r w:rsidR="000971A6">
              <w:t xml:space="preserve">е </w:t>
            </w:r>
            <w:r w:rsidR="00FA09F5" w:rsidRPr="00FD0EAC">
              <w:t xml:space="preserve">договор за </w:t>
            </w:r>
            <w:r w:rsidR="00476791" w:rsidRPr="00FD0EAC">
              <w:t xml:space="preserve">изпълнение на </w:t>
            </w:r>
            <w:r w:rsidR="00FA09F5" w:rsidRPr="00FD0EAC">
              <w:t xml:space="preserve">проект  </w:t>
            </w:r>
            <w:r w:rsidR="00FA09F5" w:rsidRPr="00FD0EAC">
              <w:rPr>
                <w:u w:val="single"/>
              </w:rPr>
              <w:t>„Реконструкция на довеждащ водопровод и вътрешна водопроводна мрежа на с. Черноглавци, община Венец, област Шумен - Етап 1“</w:t>
            </w:r>
            <w:r w:rsidRPr="00FD0EAC">
              <w:t xml:space="preserve"> с финансиране от Стратегическия план за развитие на земеделието и селските райони за периода 2023-2027 г.</w:t>
            </w:r>
            <w:r w:rsidR="00FA09F5" w:rsidRPr="00FD0EAC">
              <w:t xml:space="preserve"> </w:t>
            </w:r>
            <w:r w:rsidRPr="00FD0EAC">
              <w:t xml:space="preserve">Първият етап </w:t>
            </w:r>
            <w:r w:rsidRPr="00FD0EAC">
              <w:lastRenderedPageBreak/>
              <w:t xml:space="preserve">на проекта предвижда изграждане на главните водопроводни клонове на населеното място - Главен клон I  и Главен клон II с обща дължина 2832 м. </w:t>
            </w:r>
          </w:p>
          <w:p w14:paraId="56BA38DC" w14:textId="7EE25835" w:rsidR="00FD0EAC" w:rsidRPr="00FD0EAC" w:rsidRDefault="00FD0EAC" w:rsidP="0014385C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FD0EAC">
              <w:t xml:space="preserve">Изпълнено </w:t>
            </w:r>
            <w:r w:rsidR="000971A6">
              <w:t xml:space="preserve">е </w:t>
            </w:r>
            <w:r w:rsidRPr="00FD0EAC">
              <w:t>водоснабдяване на гробищата в с. Габрица и с. Ясенково.</w:t>
            </w:r>
          </w:p>
          <w:p w14:paraId="486925CF" w14:textId="65D86273" w:rsidR="00FD0EAC" w:rsidRPr="00FD0EAC" w:rsidRDefault="000971A6" w:rsidP="0014385C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>
              <w:t xml:space="preserve">Проектирано е </w:t>
            </w:r>
            <w:r w:rsidR="00FD0EAC" w:rsidRPr="00FD0EAC">
              <w:t>водоснабдяването на гробищ</w:t>
            </w:r>
            <w:r w:rsidR="00CB1224">
              <w:t>ния парк</w:t>
            </w:r>
            <w:r w:rsidR="00FD0EAC" w:rsidRPr="00FD0EAC">
              <w:t xml:space="preserve"> в с. Венец.</w:t>
            </w:r>
          </w:p>
          <w:p w14:paraId="2A474168" w14:textId="537ACDA7" w:rsidR="007017B3" w:rsidRPr="00FD0EAC" w:rsidRDefault="007017B3" w:rsidP="0014385C">
            <w:pPr>
              <w:pStyle w:val="a8"/>
              <w:spacing w:before="120" w:after="120" w:line="276" w:lineRule="auto"/>
              <w:jc w:val="both"/>
            </w:pPr>
          </w:p>
        </w:tc>
      </w:tr>
      <w:tr w:rsidR="007017B3" w:rsidRPr="0023055F" w14:paraId="4220F68A" w14:textId="77777777" w:rsidTr="007017B3">
        <w:tc>
          <w:tcPr>
            <w:tcW w:w="852" w:type="dxa"/>
            <w:vAlign w:val="center"/>
          </w:tcPr>
          <w:p w14:paraId="754D0AB0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279FE598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Изграждане на дълбоки сондажи</w:t>
            </w:r>
          </w:p>
        </w:tc>
        <w:tc>
          <w:tcPr>
            <w:tcW w:w="4678" w:type="dxa"/>
          </w:tcPr>
          <w:p w14:paraId="3C37C22C" w14:textId="77777777" w:rsidR="007017B3" w:rsidRPr="007D11C4" w:rsidRDefault="007017B3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3BCF08BA" w14:textId="77777777" w:rsidTr="007017B3">
        <w:tc>
          <w:tcPr>
            <w:tcW w:w="852" w:type="dxa"/>
            <w:vAlign w:val="center"/>
          </w:tcPr>
          <w:p w14:paraId="059EDCD6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3A8AA2E8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Почистване и разширяване на речните корита в населените места</w:t>
            </w:r>
          </w:p>
        </w:tc>
        <w:tc>
          <w:tcPr>
            <w:tcW w:w="4678" w:type="dxa"/>
          </w:tcPr>
          <w:p w14:paraId="73987BB7" w14:textId="5051B7B3" w:rsidR="007017B3" w:rsidRPr="00083946" w:rsidRDefault="008F2A91" w:rsidP="00083946">
            <w:pPr>
              <w:spacing w:before="120" w:after="120" w:line="276" w:lineRule="auto"/>
              <w:jc w:val="both"/>
              <w:rPr>
                <w:highlight w:val="yellow"/>
              </w:rPr>
            </w:pPr>
            <w:r w:rsidRPr="000971A6">
              <w:t>Извършено е почистване на деретата в с. Венец и с. Ясенково</w:t>
            </w:r>
          </w:p>
        </w:tc>
      </w:tr>
      <w:tr w:rsidR="007017B3" w:rsidRPr="0023055F" w14:paraId="7791199E" w14:textId="77777777" w:rsidTr="007017B3">
        <w:tc>
          <w:tcPr>
            <w:tcW w:w="852" w:type="dxa"/>
            <w:vAlign w:val="center"/>
          </w:tcPr>
          <w:p w14:paraId="108E9B1E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49E195AE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 xml:space="preserve">Корекция на речните корита и изграждане на стоманобетонни стени </w:t>
            </w:r>
          </w:p>
        </w:tc>
        <w:tc>
          <w:tcPr>
            <w:tcW w:w="4678" w:type="dxa"/>
          </w:tcPr>
          <w:p w14:paraId="6E380E7F" w14:textId="77777777" w:rsidR="007017B3" w:rsidRPr="007D11C4" w:rsidRDefault="007017B3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0C147E5F" w14:textId="77777777" w:rsidTr="007017B3">
        <w:tc>
          <w:tcPr>
            <w:tcW w:w="852" w:type="dxa"/>
            <w:vAlign w:val="center"/>
          </w:tcPr>
          <w:p w14:paraId="1490A96E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0CC08B26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Укрепване на язовирните стени</w:t>
            </w:r>
          </w:p>
        </w:tc>
        <w:tc>
          <w:tcPr>
            <w:tcW w:w="4678" w:type="dxa"/>
          </w:tcPr>
          <w:p w14:paraId="51A6EE65" w14:textId="18A336EC" w:rsidR="007017B3" w:rsidRPr="007D11C4" w:rsidRDefault="007017B3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235F7408" w14:textId="77777777" w:rsidTr="007017B3">
        <w:tc>
          <w:tcPr>
            <w:tcW w:w="852" w:type="dxa"/>
            <w:vAlign w:val="center"/>
          </w:tcPr>
          <w:p w14:paraId="0940C8A6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155E3C62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Укрепване на свлачища чрез изграждане на подпорни стени</w:t>
            </w:r>
          </w:p>
        </w:tc>
        <w:tc>
          <w:tcPr>
            <w:tcW w:w="4678" w:type="dxa"/>
          </w:tcPr>
          <w:p w14:paraId="5B3F384B" w14:textId="77777777" w:rsidR="007017B3" w:rsidRPr="007D11C4" w:rsidRDefault="007017B3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1A276004" w14:textId="77777777" w:rsidTr="007017B3">
        <w:tc>
          <w:tcPr>
            <w:tcW w:w="852" w:type="dxa"/>
            <w:vAlign w:val="center"/>
          </w:tcPr>
          <w:p w14:paraId="1FF32821" w14:textId="77777777" w:rsidR="007017B3" w:rsidRPr="0023055F" w:rsidRDefault="007017B3" w:rsidP="004A193C">
            <w:pPr>
              <w:pStyle w:val="a8"/>
              <w:numPr>
                <w:ilvl w:val="0"/>
                <w:numId w:val="4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4E574FEE" w14:textId="77777777" w:rsidR="007017B3" w:rsidRPr="0023055F" w:rsidRDefault="007017B3" w:rsidP="004A193C">
            <w:pPr>
              <w:spacing w:before="120" w:after="120" w:line="300" w:lineRule="auto"/>
              <w:jc w:val="both"/>
            </w:pPr>
            <w:r w:rsidRPr="0023055F">
              <w:t>Ремонт и изпълнение на енергоспестяващи мерки за улично осветление</w:t>
            </w:r>
          </w:p>
        </w:tc>
        <w:tc>
          <w:tcPr>
            <w:tcW w:w="4678" w:type="dxa"/>
          </w:tcPr>
          <w:p w14:paraId="06A2446B" w14:textId="77777777" w:rsidR="007017B3" w:rsidRPr="007D11C4" w:rsidRDefault="007017B3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</w:tbl>
    <w:p w14:paraId="739B3432" w14:textId="77777777" w:rsidR="0056072A" w:rsidRDefault="0056072A" w:rsidP="0056072A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242E4B97" w14:textId="77777777" w:rsidR="00A94B84" w:rsidRDefault="00A94B84" w:rsidP="0056072A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F16A936" w14:textId="77777777" w:rsidR="00A308DC" w:rsidRPr="00635774" w:rsidRDefault="00A308DC" w:rsidP="00A308DC">
      <w:pPr>
        <w:pStyle w:val="a3"/>
        <w:shd w:val="clear" w:color="auto" w:fill="95B3D7" w:themeFill="accent1" w:themeFillTint="99"/>
        <w:tabs>
          <w:tab w:val="left" w:pos="1620"/>
        </w:tabs>
        <w:spacing w:before="120" w:line="300" w:lineRule="auto"/>
        <w:jc w:val="both"/>
        <w:rPr>
          <w:rFonts w:ascii="Times New Roman" w:hAnsi="Times New Roman"/>
          <w:b/>
          <w:sz w:val="24"/>
          <w:szCs w:val="24"/>
        </w:rPr>
      </w:pPr>
      <w:r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>ЦЕЛ 2.</w:t>
      </w:r>
      <w:r w:rsidRPr="0063577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633D9C">
        <w:rPr>
          <w:rFonts w:ascii="Times New Roman" w:hAnsi="Times New Roman"/>
          <w:b/>
          <w:sz w:val="24"/>
          <w:szCs w:val="24"/>
          <w:lang w:val="bg-BG"/>
        </w:rPr>
        <w:t>Благоустрояване на населените места</w:t>
      </w:r>
    </w:p>
    <w:p w14:paraId="43664FCA" w14:textId="77777777" w:rsidR="0056072A" w:rsidRDefault="0056072A" w:rsidP="0056072A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52"/>
        <w:gridCol w:w="4707"/>
      </w:tblGrid>
      <w:tr w:rsidR="007017B3" w:rsidRPr="0023055F" w14:paraId="06DF1761" w14:textId="77777777" w:rsidTr="007017B3">
        <w:tc>
          <w:tcPr>
            <w:tcW w:w="852" w:type="dxa"/>
            <w:shd w:val="clear" w:color="auto" w:fill="DBE5F1" w:themeFill="accent1" w:themeFillTint="33"/>
            <w:vAlign w:val="center"/>
          </w:tcPr>
          <w:p w14:paraId="470FC3B0" w14:textId="77777777" w:rsidR="007017B3" w:rsidRPr="0023055F" w:rsidRDefault="007017B3" w:rsidP="00BC611F">
            <w:pPr>
              <w:pStyle w:val="a8"/>
              <w:spacing w:line="300" w:lineRule="auto"/>
              <w:ind w:left="0"/>
              <w:jc w:val="center"/>
              <w:rPr>
                <w:b/>
              </w:rPr>
            </w:pPr>
            <w:r w:rsidRPr="0023055F">
              <w:rPr>
                <w:b/>
              </w:rPr>
              <w:t>№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14:paraId="42D2FF78" w14:textId="77777777" w:rsidR="007017B3" w:rsidRPr="0023055F" w:rsidRDefault="007017B3" w:rsidP="00BC611F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 xml:space="preserve">Дейности </w:t>
            </w:r>
            <w:r>
              <w:rPr>
                <w:b/>
              </w:rPr>
              <w:t>за постигане на целта</w:t>
            </w:r>
          </w:p>
        </w:tc>
        <w:tc>
          <w:tcPr>
            <w:tcW w:w="4707" w:type="dxa"/>
            <w:shd w:val="clear" w:color="auto" w:fill="DBE5F1" w:themeFill="accent1" w:themeFillTint="33"/>
          </w:tcPr>
          <w:p w14:paraId="339F71D7" w14:textId="77777777" w:rsidR="007017B3" w:rsidRPr="0023055F" w:rsidRDefault="007017B3" w:rsidP="00BC611F">
            <w:pPr>
              <w:spacing w:before="120" w:after="120" w:line="276" w:lineRule="auto"/>
              <w:jc w:val="center"/>
              <w:rPr>
                <w:b/>
              </w:rPr>
            </w:pPr>
            <w:r w:rsidRPr="007017B3">
              <w:rPr>
                <w:b/>
              </w:rPr>
              <w:t>Постигнато изпълнение</w:t>
            </w:r>
          </w:p>
        </w:tc>
      </w:tr>
      <w:tr w:rsidR="007017B3" w:rsidRPr="0023055F" w14:paraId="7EC8ED7D" w14:textId="77777777" w:rsidTr="007017B3">
        <w:tc>
          <w:tcPr>
            <w:tcW w:w="852" w:type="dxa"/>
            <w:vAlign w:val="center"/>
          </w:tcPr>
          <w:p w14:paraId="3790A8A6" w14:textId="77777777" w:rsidR="007017B3" w:rsidRPr="0023055F" w:rsidRDefault="007017B3" w:rsidP="00A308D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43A2BBED" w14:textId="77777777" w:rsidR="007017B3" w:rsidRPr="0023055F" w:rsidRDefault="007017B3" w:rsidP="00BC611F">
            <w:pPr>
              <w:spacing w:before="120" w:after="120" w:line="300" w:lineRule="auto"/>
              <w:jc w:val="both"/>
            </w:pPr>
            <w:r w:rsidRPr="0023055F">
              <w:t>Облагородяване на паркови зони, площадни пространства и междублокови пространства</w:t>
            </w:r>
          </w:p>
        </w:tc>
        <w:tc>
          <w:tcPr>
            <w:tcW w:w="4707" w:type="dxa"/>
          </w:tcPr>
          <w:p w14:paraId="72D4A3DB" w14:textId="6425A4EF" w:rsidR="003F3781" w:rsidRPr="00EF0B7B" w:rsidRDefault="00476791" w:rsidP="00662A7D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  <w:rPr>
                <w:u w:val="single"/>
              </w:rPr>
            </w:pPr>
            <w:r w:rsidRPr="00EF0B7B">
              <w:t>Подписан</w:t>
            </w:r>
            <w:r w:rsidR="000971A6">
              <w:t>и са</w:t>
            </w:r>
            <w:r w:rsidRPr="00EF0B7B">
              <w:t xml:space="preserve"> договор</w:t>
            </w:r>
            <w:r w:rsidR="003F3781" w:rsidRPr="00EF0B7B">
              <w:t>и</w:t>
            </w:r>
            <w:r w:rsidRPr="00EF0B7B">
              <w:t xml:space="preserve"> за изпълнение на проект  </w:t>
            </w:r>
            <w:r w:rsidR="003F3781" w:rsidRPr="00EF0B7B">
              <w:rPr>
                <w:u w:val="single"/>
              </w:rPr>
              <w:t>„Благоустрояване на парково пространство в кв. 31 в с. Осеновец, Община Венец“</w:t>
            </w:r>
            <w:r w:rsidRPr="00EF0B7B">
              <w:t xml:space="preserve"> с финансиране от Стратегическия план за развитие на земеделието и селските райони за периода 2023-2027 г. </w:t>
            </w:r>
            <w:r w:rsidR="003F3781" w:rsidRPr="00EF0B7B">
              <w:t xml:space="preserve">Проектът е разделен на два етапа. Първият етап включва оформяне на основната </w:t>
            </w:r>
            <w:proofErr w:type="spellStart"/>
            <w:r w:rsidR="003F3781" w:rsidRPr="00EF0B7B">
              <w:t>алейна</w:t>
            </w:r>
            <w:proofErr w:type="spellEnd"/>
            <w:r w:rsidR="003F3781" w:rsidRPr="00EF0B7B">
              <w:t xml:space="preserve"> мрежа от паважна настилка и доставка и монтаж на </w:t>
            </w:r>
            <w:proofErr w:type="spellStart"/>
            <w:r w:rsidR="003F3781" w:rsidRPr="00EF0B7B">
              <w:t>екстериорно</w:t>
            </w:r>
            <w:proofErr w:type="spellEnd"/>
            <w:r w:rsidR="003F3781" w:rsidRPr="00EF0B7B">
              <w:t xml:space="preserve"> обзавеждане. Вторият етап включва оформяне на детска площадка, обновяване на оградите в имота и изграждане на растителна композиция и зелени площи.</w:t>
            </w:r>
          </w:p>
          <w:p w14:paraId="700D70EC" w14:textId="041DC3EC" w:rsidR="00662A7D" w:rsidRPr="00EF0B7B" w:rsidRDefault="00662A7D" w:rsidP="00662A7D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  <w:rPr>
                <w:u w:val="single"/>
              </w:rPr>
            </w:pPr>
            <w:r w:rsidRPr="00EF0B7B">
              <w:rPr>
                <w:u w:val="single"/>
              </w:rPr>
              <w:t xml:space="preserve">Изпълнен </w:t>
            </w:r>
            <w:r w:rsidR="000971A6">
              <w:rPr>
                <w:u w:val="single"/>
              </w:rPr>
              <w:t xml:space="preserve">е </w:t>
            </w:r>
            <w:r w:rsidRPr="00EF0B7B">
              <w:rPr>
                <w:u w:val="single"/>
              </w:rPr>
              <w:t xml:space="preserve">проект “Благоустрояване на центъра на с. Черноглавци” </w:t>
            </w:r>
            <w:r w:rsidRPr="00EF0B7B">
              <w:t xml:space="preserve">по Национална кампания „Чиста околна среда” на ПУДООС. С реализацията на проекта е извършено облагородяване на централния площад на селото – поставени са пейки с </w:t>
            </w:r>
            <w:proofErr w:type="spellStart"/>
            <w:r w:rsidRPr="00EF0B7B">
              <w:t>перголи</w:t>
            </w:r>
            <w:proofErr w:type="spellEnd"/>
            <w:r w:rsidRPr="00EF0B7B">
              <w:t>, пейки с облегалки, кошчета за отпадъци и са монтирани светещи обемни букви с надпис „Черноглавци“.</w:t>
            </w:r>
          </w:p>
          <w:p w14:paraId="0389EA8F" w14:textId="4EE1F73D" w:rsidR="00002CFB" w:rsidRPr="00EF0B7B" w:rsidRDefault="00476791" w:rsidP="00476791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EF0B7B">
              <w:rPr>
                <w:u w:val="single"/>
              </w:rPr>
              <w:t xml:space="preserve">Обособена </w:t>
            </w:r>
            <w:r w:rsidR="000971A6">
              <w:rPr>
                <w:u w:val="single"/>
              </w:rPr>
              <w:t xml:space="preserve">е </w:t>
            </w:r>
            <w:r w:rsidRPr="00EF0B7B">
              <w:rPr>
                <w:u w:val="single"/>
              </w:rPr>
              <w:t>нова зона за отдих и игра в с. Боян п</w:t>
            </w:r>
            <w:r w:rsidR="00662A7D" w:rsidRPr="00EF0B7B">
              <w:rPr>
                <w:u w:val="single"/>
              </w:rPr>
              <w:t>о проект “Създаване на зона за отдих и игри в с. Боян”</w:t>
            </w:r>
            <w:r w:rsidRPr="00EF0B7B">
              <w:rPr>
                <w:u w:val="single"/>
              </w:rPr>
              <w:t xml:space="preserve">, </w:t>
            </w:r>
            <w:r w:rsidRPr="00EF0B7B">
              <w:t>изпълнен</w:t>
            </w:r>
            <w:r w:rsidR="00662A7D" w:rsidRPr="00EF0B7B">
              <w:t xml:space="preserve"> по Национална кампания „Чиста околна среда” на ПУДООС</w:t>
            </w:r>
            <w:r w:rsidRPr="00EF0B7B">
              <w:t>.</w:t>
            </w:r>
            <w:r w:rsidR="00662A7D" w:rsidRPr="00EF0B7B">
              <w:t xml:space="preserve"> </w:t>
            </w:r>
            <w:r w:rsidR="00002CFB" w:rsidRPr="00EF0B7B">
              <w:t xml:space="preserve">Поставени са беседка, детска люлка, пейки с облегалка и кошчета за </w:t>
            </w:r>
            <w:r w:rsidR="00002CFB" w:rsidRPr="00EF0B7B">
              <w:lastRenderedPageBreak/>
              <w:t xml:space="preserve">отпадъци и е изградена ограда от </w:t>
            </w:r>
            <w:proofErr w:type="spellStart"/>
            <w:r w:rsidR="00002CFB" w:rsidRPr="00EF0B7B">
              <w:t>оградни</w:t>
            </w:r>
            <w:proofErr w:type="spellEnd"/>
            <w:r w:rsidR="00002CFB" w:rsidRPr="00EF0B7B">
              <w:t xml:space="preserve"> пана.</w:t>
            </w:r>
          </w:p>
          <w:p w14:paraId="6BBAF7FF" w14:textId="0E458946" w:rsidR="00CA4A6B" w:rsidRPr="00EF0B7B" w:rsidRDefault="00CA4A6B" w:rsidP="001E71AA">
            <w:pPr>
              <w:pStyle w:val="a8"/>
              <w:spacing w:before="120" w:after="120" w:line="276" w:lineRule="auto"/>
              <w:jc w:val="both"/>
            </w:pPr>
          </w:p>
        </w:tc>
      </w:tr>
      <w:tr w:rsidR="007017B3" w:rsidRPr="0023055F" w14:paraId="3B340ECA" w14:textId="77777777" w:rsidTr="007017B3">
        <w:tc>
          <w:tcPr>
            <w:tcW w:w="852" w:type="dxa"/>
            <w:vAlign w:val="center"/>
          </w:tcPr>
          <w:p w14:paraId="7D4BDE5A" w14:textId="77777777" w:rsidR="007017B3" w:rsidRPr="0023055F" w:rsidRDefault="007017B3" w:rsidP="00A308D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29E0BF8" w14:textId="77777777" w:rsidR="007017B3" w:rsidRPr="0023055F" w:rsidRDefault="007017B3" w:rsidP="00BC611F">
            <w:pPr>
              <w:pStyle w:val="Default"/>
              <w:spacing w:before="120" w:after="120" w:line="300" w:lineRule="auto"/>
              <w:jc w:val="both"/>
            </w:pPr>
            <w:r w:rsidRPr="0023055F">
              <w:t>Благоустрояване на централните части на населените места в общината</w:t>
            </w:r>
          </w:p>
        </w:tc>
        <w:tc>
          <w:tcPr>
            <w:tcW w:w="4707" w:type="dxa"/>
          </w:tcPr>
          <w:p w14:paraId="643E0AE0" w14:textId="67794ADB" w:rsidR="007017B3" w:rsidRPr="007D11C4" w:rsidRDefault="007017B3" w:rsidP="00083946">
            <w:pPr>
              <w:pStyle w:val="a8"/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5CB5E459" w14:textId="77777777" w:rsidTr="007017B3">
        <w:tc>
          <w:tcPr>
            <w:tcW w:w="852" w:type="dxa"/>
            <w:vAlign w:val="center"/>
          </w:tcPr>
          <w:p w14:paraId="572825EF" w14:textId="77777777" w:rsidR="007017B3" w:rsidRPr="0023055F" w:rsidRDefault="007017B3" w:rsidP="00A308D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3A4437C3" w14:textId="77777777" w:rsidR="007017B3" w:rsidRPr="0023055F" w:rsidRDefault="007017B3" w:rsidP="00BC611F">
            <w:pPr>
              <w:spacing w:before="120" w:after="120" w:line="300" w:lineRule="auto"/>
              <w:jc w:val="both"/>
            </w:pPr>
            <w:r w:rsidRPr="0023055F">
              <w:t>Ремонт, рехабилитация и въвеждане на енергоспестяващи мерки в обществени сгради, предоставящи административни услуги</w:t>
            </w:r>
          </w:p>
        </w:tc>
        <w:tc>
          <w:tcPr>
            <w:tcW w:w="4707" w:type="dxa"/>
          </w:tcPr>
          <w:p w14:paraId="661C09EE" w14:textId="7F19E9CE" w:rsidR="007017B3" w:rsidRPr="00673FD8" w:rsidRDefault="00083946" w:rsidP="000971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И</w:t>
            </w:r>
            <w:r w:rsidRPr="00083946">
              <w:t xml:space="preserve">зпълнени </w:t>
            </w:r>
            <w:r w:rsidR="000971A6">
              <w:t xml:space="preserve">са </w:t>
            </w:r>
            <w:r w:rsidRPr="00083946">
              <w:t>енергоспестяващи мерки по</w:t>
            </w:r>
            <w:r>
              <w:t xml:space="preserve"> </w:t>
            </w:r>
            <w:r w:rsidRPr="00083946">
              <w:t xml:space="preserve">сграда за обществено обслужване </w:t>
            </w:r>
            <w:r>
              <w:t>в</w:t>
            </w:r>
            <w:r w:rsidRPr="00083946">
              <w:t xml:space="preserve"> с. Буйновица</w:t>
            </w:r>
            <w:r>
              <w:t xml:space="preserve"> по </w:t>
            </w:r>
            <w:r w:rsidRPr="00347DCB">
              <w:t xml:space="preserve"> Проект „Красива България”</w:t>
            </w:r>
            <w:r>
              <w:t>.</w:t>
            </w:r>
            <w:r w:rsidRPr="00083946">
              <w:t xml:space="preserve"> </w:t>
            </w:r>
            <w:r>
              <w:t xml:space="preserve">Изпълнените </w:t>
            </w:r>
            <w:r>
              <w:rPr>
                <w:szCs w:val="22"/>
              </w:rPr>
              <w:t xml:space="preserve">основни </w:t>
            </w:r>
            <w:r w:rsidRPr="009B235F">
              <w:rPr>
                <w:szCs w:val="22"/>
              </w:rPr>
              <w:t xml:space="preserve">дейности </w:t>
            </w:r>
            <w:r w:rsidR="00BC758E">
              <w:rPr>
                <w:szCs w:val="22"/>
              </w:rPr>
              <w:t>по проекта са</w:t>
            </w:r>
            <w:r>
              <w:t xml:space="preserve">: </w:t>
            </w:r>
            <w:r>
              <w:rPr>
                <w:szCs w:val="22"/>
              </w:rPr>
              <w:t>т</w:t>
            </w:r>
            <w:r w:rsidRPr="009B235F">
              <w:t xml:space="preserve">оплоизолация </w:t>
            </w:r>
            <w:r>
              <w:t>и полагане на мазилка по фасадите, т</w:t>
            </w:r>
            <w:r w:rsidRPr="009B235F">
              <w:t xml:space="preserve">оплоизолация </w:t>
            </w:r>
            <w:r>
              <w:t xml:space="preserve">на </w:t>
            </w:r>
            <w:r w:rsidRPr="009B235F">
              <w:t>покрив</w:t>
            </w:r>
            <w:r>
              <w:t>, п</w:t>
            </w:r>
            <w:r w:rsidRPr="009B235F">
              <w:t>одмяна на</w:t>
            </w:r>
            <w:r>
              <w:t xml:space="preserve"> стара дървена </w:t>
            </w:r>
            <w:r w:rsidRPr="009B235F">
              <w:t>дограма с нова PVC</w:t>
            </w:r>
            <w:r>
              <w:t>, частичен ремонт на п</w:t>
            </w:r>
            <w:r w:rsidRPr="009B235F">
              <w:t xml:space="preserve">окривната конструкция </w:t>
            </w:r>
            <w:r>
              <w:t>и изграждане на д</w:t>
            </w:r>
            <w:r w:rsidRPr="009B235F">
              <w:t xml:space="preserve">остъпна среда </w:t>
            </w:r>
            <w:r>
              <w:t xml:space="preserve">– </w:t>
            </w:r>
            <w:r w:rsidRPr="009B235F">
              <w:t xml:space="preserve">монтиране на </w:t>
            </w:r>
            <w:r>
              <w:t>стълбищна платформа.</w:t>
            </w:r>
          </w:p>
        </w:tc>
      </w:tr>
      <w:tr w:rsidR="007017B3" w:rsidRPr="0023055F" w14:paraId="55AB55C4" w14:textId="77777777" w:rsidTr="007017B3">
        <w:tc>
          <w:tcPr>
            <w:tcW w:w="852" w:type="dxa"/>
            <w:vAlign w:val="center"/>
          </w:tcPr>
          <w:p w14:paraId="490611F5" w14:textId="77777777" w:rsidR="007017B3" w:rsidRPr="0023055F" w:rsidRDefault="007017B3" w:rsidP="00A308D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08EBC5DD" w14:textId="77777777" w:rsidR="007017B3" w:rsidRPr="00546FA0" w:rsidRDefault="007017B3" w:rsidP="00BC611F">
            <w:pPr>
              <w:spacing w:before="120" w:after="120" w:line="300" w:lineRule="auto"/>
              <w:jc w:val="both"/>
            </w:pPr>
            <w:r w:rsidRPr="00546FA0">
              <w:t>Оборудване и обзавеждане на обществени сгради, предоставящи административни услуги</w:t>
            </w:r>
          </w:p>
        </w:tc>
        <w:tc>
          <w:tcPr>
            <w:tcW w:w="4707" w:type="dxa"/>
          </w:tcPr>
          <w:p w14:paraId="58126B4D" w14:textId="06245FE6" w:rsidR="007017B3" w:rsidRPr="001F08C4" w:rsidRDefault="001F08C4" w:rsidP="001F08C4">
            <w:pPr>
              <w:spacing w:before="120" w:after="120" w:line="276" w:lineRule="auto"/>
              <w:jc w:val="both"/>
              <w:rPr>
                <w:highlight w:val="yellow"/>
              </w:rPr>
            </w:pPr>
            <w:r>
              <w:t>В изпълнение на Методическите указания за въвеждане на изцяло електронен вътрешен документооборот и Решение № 171 на Министерския съвет от 19 март 2025 г. са закупени - 4 бр. компютърни конфигурации, 3 бр. принтери, 1 бр. сървър и 2 бр. скенери.</w:t>
            </w:r>
          </w:p>
        </w:tc>
      </w:tr>
      <w:tr w:rsidR="007017B3" w:rsidRPr="0023055F" w14:paraId="53DF3B75" w14:textId="77777777" w:rsidTr="007017B3">
        <w:tc>
          <w:tcPr>
            <w:tcW w:w="852" w:type="dxa"/>
            <w:vAlign w:val="center"/>
          </w:tcPr>
          <w:p w14:paraId="29063684" w14:textId="77777777" w:rsidR="007017B3" w:rsidRPr="0023055F" w:rsidRDefault="007017B3" w:rsidP="00A308D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E663886" w14:textId="77777777" w:rsidR="007017B3" w:rsidRPr="0023055F" w:rsidRDefault="007017B3" w:rsidP="00BC611F">
            <w:pPr>
              <w:pStyle w:val="Default"/>
              <w:spacing w:before="120" w:after="120" w:line="300" w:lineRule="auto"/>
              <w:jc w:val="both"/>
              <w:rPr>
                <w:rFonts w:eastAsia="TimesNewRoman"/>
              </w:rPr>
            </w:pPr>
            <w:r w:rsidRPr="0023055F">
              <w:rPr>
                <w:rFonts w:eastAsia="TimesNewRoman"/>
              </w:rPr>
              <w:t>Изграждане, ремонт и обзавеждане на многофункционални зали</w:t>
            </w:r>
          </w:p>
        </w:tc>
        <w:tc>
          <w:tcPr>
            <w:tcW w:w="4707" w:type="dxa"/>
          </w:tcPr>
          <w:p w14:paraId="47FC62F1" w14:textId="55E5E8A3" w:rsidR="00CC3EFF" w:rsidRPr="002A78F5" w:rsidRDefault="003F3781" w:rsidP="00CC3EFF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2A78F5">
              <w:rPr>
                <w:u w:val="single"/>
              </w:rPr>
              <w:t xml:space="preserve">Изпълнен </w:t>
            </w:r>
            <w:r w:rsidR="000971A6">
              <w:rPr>
                <w:u w:val="single"/>
              </w:rPr>
              <w:t xml:space="preserve">е </w:t>
            </w:r>
            <w:r w:rsidRPr="002A78F5">
              <w:rPr>
                <w:u w:val="single"/>
              </w:rPr>
              <w:t xml:space="preserve">първи етап на </w:t>
            </w:r>
            <w:r w:rsidR="00CC3EFF" w:rsidRPr="002A78F5">
              <w:rPr>
                <w:u w:val="single"/>
              </w:rPr>
              <w:t>Проект „Изграждане на многофункционална зала в с. Борци, - до груб строеж по смисъла на чл.181, ал.3 от ЗУТ”</w:t>
            </w:r>
            <w:r w:rsidR="001924AB" w:rsidRPr="002A78F5">
              <w:t xml:space="preserve">. </w:t>
            </w:r>
            <w:r w:rsidR="00181FF5" w:rsidRPr="002A78F5">
              <w:t>С</w:t>
            </w:r>
            <w:r w:rsidR="001924AB" w:rsidRPr="002A78F5">
              <w:t xml:space="preserve"> и</w:t>
            </w:r>
            <w:r w:rsidR="00D816ED" w:rsidRPr="002A78F5">
              <w:t>зпълнението на проекта</w:t>
            </w:r>
            <w:r w:rsidR="00181FF5" w:rsidRPr="002A78F5">
              <w:t xml:space="preserve"> е </w:t>
            </w:r>
            <w:r w:rsidR="00D816ED" w:rsidRPr="002A78F5">
              <w:t>изгра</w:t>
            </w:r>
            <w:r w:rsidR="00181FF5" w:rsidRPr="002A78F5">
              <w:t>дена</w:t>
            </w:r>
            <w:r w:rsidR="00D816ED" w:rsidRPr="002A78F5">
              <w:t xml:space="preserve"> нова многофункционална зала Новата сграда е с размери 36,0м на 12,30м и е предназначена за до 100 човека. В сградата са предвидени следните помещения: основна зала, склад, коридор, помощно </w:t>
            </w:r>
            <w:r w:rsidR="00D816ED" w:rsidRPr="002A78F5">
              <w:lastRenderedPageBreak/>
              <w:t>помещение и обслужващи помещения - санитарни възли, вкл. и за хора с неравностойно положение.</w:t>
            </w:r>
          </w:p>
          <w:p w14:paraId="37ADDF87" w14:textId="2A1D6E1E" w:rsidR="00CC3EFF" w:rsidRPr="002A78F5" w:rsidRDefault="009F44E0" w:rsidP="007B6F4C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2A78F5">
              <w:rPr>
                <w:bCs/>
                <w:noProof/>
                <w:u w:val="single"/>
              </w:rPr>
              <w:t xml:space="preserve">През 2025 година приключи </w:t>
            </w:r>
            <w:r w:rsidRPr="002A78F5">
              <w:rPr>
                <w:bCs/>
                <w:noProof/>
                <w:u w:val="single"/>
                <w:lang w:val="en-US"/>
              </w:rPr>
              <w:t>II</w:t>
            </w:r>
            <w:r w:rsidRPr="002A78F5">
              <w:rPr>
                <w:bCs/>
                <w:noProof/>
                <w:u w:val="single"/>
              </w:rPr>
              <w:t>-рия</w:t>
            </w:r>
            <w:r w:rsidR="002A78F5" w:rsidRPr="002A78F5">
              <w:rPr>
                <w:bCs/>
                <w:noProof/>
                <w:u w:val="single"/>
              </w:rPr>
              <w:t>т</w:t>
            </w:r>
            <w:r w:rsidRPr="002A78F5">
              <w:rPr>
                <w:bCs/>
                <w:noProof/>
                <w:u w:val="single"/>
              </w:rPr>
              <w:t xml:space="preserve"> етап от проект: </w:t>
            </w:r>
            <w:r w:rsidR="007B6F4C" w:rsidRPr="002A78F5">
              <w:rPr>
                <w:bCs/>
                <w:noProof/>
                <w:u w:val="single"/>
              </w:rPr>
              <w:t xml:space="preserve">Текущ ремонт на многофункционална сграда с. Черноглавци – Етап </w:t>
            </w:r>
            <w:r w:rsidR="007B6F4C" w:rsidRPr="002A78F5">
              <w:rPr>
                <w:bCs/>
                <w:noProof/>
                <w:u w:val="single"/>
                <w:lang w:val="en-US"/>
              </w:rPr>
              <w:t>II</w:t>
            </w:r>
            <w:r w:rsidR="007B6F4C" w:rsidRPr="002A78F5">
              <w:rPr>
                <w:bCs/>
                <w:noProof/>
              </w:rPr>
              <w:t>.</w:t>
            </w:r>
            <w:r w:rsidR="007B6F4C" w:rsidRPr="002A78F5">
              <w:rPr>
                <w:bCs/>
                <w:noProof/>
                <w:lang w:val="en-US"/>
              </w:rPr>
              <w:t xml:space="preserve"> </w:t>
            </w:r>
            <w:r w:rsidRPr="002A78F5">
              <w:t xml:space="preserve">С изпълнението на проекта са извършени </w:t>
            </w:r>
            <w:r w:rsidR="00BA052F" w:rsidRPr="002A78F5">
              <w:rPr>
                <w:bCs/>
                <w:noProof/>
              </w:rPr>
              <w:t>ремонтни дейности по помещенията на сградата</w:t>
            </w:r>
            <w:r w:rsidRPr="002A78F5">
              <w:rPr>
                <w:bCs/>
                <w:noProof/>
              </w:rPr>
              <w:t xml:space="preserve">, </w:t>
            </w:r>
            <w:r w:rsidR="00BA052F" w:rsidRPr="002A78F5">
              <w:rPr>
                <w:bCs/>
                <w:noProof/>
              </w:rPr>
              <w:t>в т.ч. шпакловка, боядисване, н</w:t>
            </w:r>
            <w:proofErr w:type="spellStart"/>
            <w:r w:rsidR="00BA052F" w:rsidRPr="002A78F5">
              <w:t>аправа</w:t>
            </w:r>
            <w:proofErr w:type="spellEnd"/>
            <w:r w:rsidR="00BA052F" w:rsidRPr="002A78F5">
              <w:t xml:space="preserve"> на окачен таван от </w:t>
            </w:r>
            <w:proofErr w:type="spellStart"/>
            <w:r w:rsidR="00BA052F" w:rsidRPr="002A78F5">
              <w:t>гипсокартон</w:t>
            </w:r>
            <w:proofErr w:type="spellEnd"/>
            <w:r w:rsidR="00BA052F" w:rsidRPr="002A78F5">
              <w:t>, доставка на климатици, ремонт на ел. и осветителна инсталация и ремонт на санитарни възли.</w:t>
            </w:r>
          </w:p>
          <w:p w14:paraId="24650E38" w14:textId="44CF6AB1" w:rsidR="007665ED" w:rsidRPr="002A78F5" w:rsidRDefault="009F44E0" w:rsidP="009B78D2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2A78F5">
              <w:rPr>
                <w:bCs/>
                <w:noProof/>
                <w:u w:val="single"/>
              </w:rPr>
              <w:t xml:space="preserve">Извършен </w:t>
            </w:r>
            <w:r w:rsidR="000971A6">
              <w:rPr>
                <w:bCs/>
                <w:noProof/>
                <w:u w:val="single"/>
              </w:rPr>
              <w:t xml:space="preserve">е </w:t>
            </w:r>
            <w:r w:rsidR="007665ED" w:rsidRPr="002A78F5">
              <w:rPr>
                <w:bCs/>
                <w:noProof/>
                <w:u w:val="single"/>
              </w:rPr>
              <w:t>Текущ ремонт на многофункционална сграда с. Изгрев</w:t>
            </w:r>
            <w:r w:rsidR="007665ED" w:rsidRPr="002A78F5">
              <w:rPr>
                <w:bCs/>
                <w:noProof/>
              </w:rPr>
              <w:t>.</w:t>
            </w:r>
            <w:r w:rsidR="007665ED" w:rsidRPr="002A78F5">
              <w:rPr>
                <w:bCs/>
                <w:noProof/>
                <w:lang w:val="en-US"/>
              </w:rPr>
              <w:t xml:space="preserve"> </w:t>
            </w:r>
            <w:r w:rsidRPr="002A78F5">
              <w:rPr>
                <w:bCs/>
                <w:noProof/>
              </w:rPr>
              <w:t>Р</w:t>
            </w:r>
            <w:r w:rsidR="00952DB4" w:rsidRPr="002A78F5">
              <w:rPr>
                <w:bCs/>
                <w:noProof/>
              </w:rPr>
              <w:t>емонтиран</w:t>
            </w:r>
            <w:r w:rsidRPr="002A78F5">
              <w:rPr>
                <w:bCs/>
                <w:noProof/>
              </w:rPr>
              <w:t>а</w:t>
            </w:r>
            <w:r w:rsidR="00952DB4" w:rsidRPr="002A78F5">
              <w:rPr>
                <w:bCs/>
                <w:noProof/>
              </w:rPr>
              <w:t xml:space="preserve"> ко</w:t>
            </w:r>
            <w:r w:rsidR="009B78D2" w:rsidRPr="002A78F5">
              <w:rPr>
                <w:bCs/>
                <w:noProof/>
              </w:rPr>
              <w:t>мпроментирана мазилка по фасади</w:t>
            </w:r>
            <w:r w:rsidR="00952DB4" w:rsidRPr="002A78F5">
              <w:rPr>
                <w:bCs/>
                <w:noProof/>
              </w:rPr>
              <w:t xml:space="preserve"> и около прозорци, ги</w:t>
            </w:r>
            <w:r w:rsidR="009B78D2" w:rsidRPr="002A78F5">
              <w:rPr>
                <w:bCs/>
                <w:noProof/>
              </w:rPr>
              <w:t>псова шпакловка и пребоядисване на стени,</w:t>
            </w:r>
            <w:r w:rsidR="00952DB4" w:rsidRPr="002A78F5">
              <w:rPr>
                <w:bCs/>
                <w:noProof/>
              </w:rPr>
              <w:t xml:space="preserve"> ремонт на покривната обшивка от поцинкована ламарина и подмяна на част от улу</w:t>
            </w:r>
            <w:r w:rsidR="009B78D2" w:rsidRPr="002A78F5">
              <w:rPr>
                <w:bCs/>
                <w:noProof/>
              </w:rPr>
              <w:t xml:space="preserve">ците и водосточните тръби.     </w:t>
            </w:r>
          </w:p>
        </w:tc>
      </w:tr>
      <w:tr w:rsidR="007017B3" w:rsidRPr="007B3ED9" w14:paraId="6E91524C" w14:textId="77777777" w:rsidTr="007017B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CB6D" w14:textId="77777777" w:rsidR="007017B3" w:rsidRPr="007B3ED9" w:rsidRDefault="007017B3" w:rsidP="005908D7">
            <w:pPr>
              <w:pStyle w:val="a8"/>
              <w:numPr>
                <w:ilvl w:val="0"/>
                <w:numId w:val="16"/>
              </w:numPr>
              <w:spacing w:before="120" w:after="120" w:line="276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8DC" w14:textId="77777777" w:rsidR="007017B3" w:rsidRPr="008502C7" w:rsidRDefault="007017B3" w:rsidP="005908D7">
            <w:pPr>
              <w:pStyle w:val="Default"/>
              <w:spacing w:before="120" w:after="120" w:line="300" w:lineRule="auto"/>
              <w:rPr>
                <w:rFonts w:eastAsia="TimesNewRoman"/>
                <w:color w:val="auto"/>
              </w:rPr>
            </w:pPr>
            <w:r w:rsidRPr="008502C7">
              <w:rPr>
                <w:rFonts w:eastAsia="TimesNewRoman"/>
                <w:color w:val="auto"/>
              </w:rPr>
              <w:t xml:space="preserve">Поставяне на ФЕЦ </w:t>
            </w:r>
            <w:r w:rsidRPr="008502C7">
              <w:rPr>
                <w:rFonts w:eastAsia="TimesNewRoman"/>
                <w:color w:val="auto"/>
                <w:lang w:val="en-US"/>
              </w:rPr>
              <w:t>(</w:t>
            </w:r>
            <w:r w:rsidRPr="008502C7">
              <w:rPr>
                <w:rFonts w:eastAsia="TimesNewRoman"/>
                <w:color w:val="auto"/>
              </w:rPr>
              <w:t>фотоволтаична електроцентрала</w:t>
            </w:r>
            <w:r w:rsidRPr="008502C7">
              <w:rPr>
                <w:rFonts w:eastAsia="TimesNewRoman"/>
                <w:color w:val="auto"/>
                <w:lang w:val="en-US"/>
              </w:rPr>
              <w:t>)</w:t>
            </w:r>
            <w:r w:rsidRPr="008502C7">
              <w:rPr>
                <w:rFonts w:eastAsia="TimesNewRoman"/>
                <w:color w:val="auto"/>
              </w:rPr>
              <w:t xml:space="preserve"> инсталации по общински обекти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BA0C" w14:textId="0D356257" w:rsidR="007E5834" w:rsidRDefault="007E5834" w:rsidP="000971A6">
            <w:pPr>
              <w:spacing w:line="276" w:lineRule="auto"/>
              <w:jc w:val="both"/>
            </w:pPr>
            <w:r w:rsidRPr="007E5834">
              <w:t xml:space="preserve">Сключен </w:t>
            </w:r>
            <w:r w:rsidR="000971A6">
              <w:t xml:space="preserve">е </w:t>
            </w:r>
            <w:r w:rsidRPr="007E5834">
              <w:t xml:space="preserve">договор за изпълнение на проект „Инсталиране на фотоволтаична система в съществуваща сграда на Център за обществена подкрепа – община Венец и закупуване на електрическо превозно средство, включително свързана </w:t>
            </w:r>
            <w:proofErr w:type="spellStart"/>
            <w:r w:rsidRPr="007E5834">
              <w:t>зарядна</w:t>
            </w:r>
            <w:proofErr w:type="spellEnd"/>
            <w:r w:rsidRPr="007E5834">
              <w:t xml:space="preserve"> станция за предоставяне на социални услуги в Община Венец“, който ще се финансира от Национален план за възстановяване и устойчивост.</w:t>
            </w:r>
            <w:r w:rsidR="00D52B50">
              <w:t xml:space="preserve"> Проектът включва изпълнението на две дейности:</w:t>
            </w:r>
          </w:p>
          <w:p w14:paraId="649F93D3" w14:textId="7A8B514C" w:rsidR="00D52B50" w:rsidRDefault="002751A2" w:rsidP="000971A6">
            <w:pPr>
              <w:pStyle w:val="a8"/>
              <w:numPr>
                <w:ilvl w:val="0"/>
                <w:numId w:val="33"/>
              </w:numPr>
              <w:spacing w:line="276" w:lineRule="auto"/>
              <w:jc w:val="both"/>
            </w:pPr>
            <w:r w:rsidRPr="002751A2">
              <w:lastRenderedPageBreak/>
              <w:t>Инсталиране в сградата на ЦОП-Венец</w:t>
            </w:r>
            <w:r>
              <w:rPr>
                <w:lang w:val="en-US"/>
              </w:rPr>
              <w:t xml:space="preserve"> </w:t>
            </w:r>
            <w:r w:rsidRPr="002751A2">
              <w:t xml:space="preserve">на фотоволтаична система с капацитет от 30 </w:t>
            </w:r>
            <w:proofErr w:type="spellStart"/>
            <w:r w:rsidRPr="002751A2">
              <w:t>kW</w:t>
            </w:r>
            <w:proofErr w:type="spellEnd"/>
            <w:r w:rsidRPr="002751A2">
              <w:t>, предназначена за собствено потребление на електроенергия.</w:t>
            </w:r>
          </w:p>
          <w:p w14:paraId="1CEE1CFC" w14:textId="73AEE482" w:rsidR="00D52B50" w:rsidRPr="00D52B50" w:rsidRDefault="002751A2" w:rsidP="000971A6">
            <w:pPr>
              <w:pStyle w:val="a8"/>
              <w:numPr>
                <w:ilvl w:val="0"/>
                <w:numId w:val="33"/>
              </w:numPr>
              <w:spacing w:line="276" w:lineRule="auto"/>
              <w:jc w:val="both"/>
            </w:pPr>
            <w:r>
              <w:t>З</w:t>
            </w:r>
            <w:r w:rsidR="00D52B50" w:rsidRPr="00D52B50">
              <w:t>акупуване на електрическо превозно средство</w:t>
            </w:r>
            <w:r>
              <w:t xml:space="preserve"> </w:t>
            </w:r>
            <w:r w:rsidRPr="002751A2">
              <w:t>категория N 1</w:t>
            </w:r>
            <w:r w:rsidR="00D52B50" w:rsidRPr="00D52B50">
              <w:t xml:space="preserve">, което ще бъде снабдено със </w:t>
            </w:r>
            <w:proofErr w:type="spellStart"/>
            <w:r w:rsidR="00D52B50" w:rsidRPr="00D52B50">
              <w:t>зарядна</w:t>
            </w:r>
            <w:proofErr w:type="spellEnd"/>
            <w:r w:rsidR="00D52B50" w:rsidRPr="00D52B50">
              <w:t xml:space="preserve"> станция с мощност минимум 22 </w:t>
            </w:r>
            <w:proofErr w:type="spellStart"/>
            <w:r w:rsidR="00D52B50" w:rsidRPr="00D52B50">
              <w:t>kW</w:t>
            </w:r>
            <w:proofErr w:type="spellEnd"/>
            <w:r w:rsidR="00D52B50" w:rsidRPr="00D52B50">
              <w:t xml:space="preserve">. Мярката е от особено значение с оглед на нарастващите мобилни нужди в социалната сфера, особено в контекста на </w:t>
            </w:r>
            <w:proofErr w:type="spellStart"/>
            <w:r w:rsidR="00D52B50" w:rsidRPr="00D52B50">
              <w:t>деинституционализацията</w:t>
            </w:r>
            <w:proofErr w:type="spellEnd"/>
            <w:r w:rsidR="00D52B50" w:rsidRPr="00D52B50">
              <w:t xml:space="preserve"> и преминаването към услуги, предоставяни в общността и в домашна среда.</w:t>
            </w:r>
          </w:p>
          <w:p w14:paraId="49AC359B" w14:textId="2F35902E" w:rsidR="00D52B50" w:rsidRPr="007D11C4" w:rsidRDefault="00D52B50" w:rsidP="000971A6">
            <w:pPr>
              <w:pStyle w:val="a8"/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3B15C2BE" w14:textId="77777777" w:rsidTr="000971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2964" w14:textId="77777777" w:rsidR="007017B3" w:rsidRPr="0023055F" w:rsidRDefault="007017B3" w:rsidP="005908D7">
            <w:pPr>
              <w:pStyle w:val="a8"/>
              <w:numPr>
                <w:ilvl w:val="0"/>
                <w:numId w:val="16"/>
              </w:numPr>
              <w:spacing w:before="120" w:after="120" w:line="276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BDDD" w14:textId="77777777" w:rsidR="007017B3" w:rsidRPr="00633D9C" w:rsidRDefault="007017B3" w:rsidP="005908D7">
            <w:pPr>
              <w:pStyle w:val="Default"/>
              <w:spacing w:before="120" w:after="120" w:line="300" w:lineRule="auto"/>
              <w:rPr>
                <w:rFonts w:eastAsia="TimesNewRoman"/>
              </w:rPr>
            </w:pPr>
            <w:r w:rsidRPr="00633D9C">
              <w:rPr>
                <w:rFonts w:eastAsia="TimesNewRoman"/>
              </w:rPr>
              <w:t>Осигуряване на достъпна среда за хората с увреждания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01BC" w14:textId="7131CE4C" w:rsidR="000971A6" w:rsidRPr="000971A6" w:rsidRDefault="000971A6" w:rsidP="000971A6">
            <w:pPr>
              <w:spacing w:before="120" w:after="120" w:line="276" w:lineRule="auto"/>
              <w:jc w:val="both"/>
            </w:pPr>
            <w:r w:rsidRPr="000971A6">
              <w:t>Осигурена</w:t>
            </w:r>
            <w:r>
              <w:t xml:space="preserve"> е</w:t>
            </w:r>
            <w:r w:rsidR="00317F78" w:rsidRPr="000971A6">
              <w:t xml:space="preserve"> достъпна среда за хора с увреждания</w:t>
            </w:r>
            <w:r w:rsidRPr="000971A6">
              <w:t xml:space="preserve"> чрез монтиране на стълбищна платформа по проект „Осигуряване на достъпна среда и внедряване на мерки за енергийна ефективност в сграда за обществено обслужване - с. Буйновица, Община Венец“ по  Проект „Красива България”. </w:t>
            </w:r>
          </w:p>
          <w:p w14:paraId="2A1D24B3" w14:textId="77777777" w:rsidR="00317F78" w:rsidRPr="000971A6" w:rsidRDefault="00317F78" w:rsidP="00930077">
            <w:pPr>
              <w:spacing w:before="120" w:after="120" w:line="276" w:lineRule="auto"/>
              <w:jc w:val="both"/>
            </w:pPr>
          </w:p>
        </w:tc>
      </w:tr>
      <w:tr w:rsidR="007017B3" w:rsidRPr="0023055F" w14:paraId="03E5598D" w14:textId="77777777" w:rsidTr="007017B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CA17" w14:textId="77777777" w:rsidR="007017B3" w:rsidRPr="0023055F" w:rsidRDefault="007017B3" w:rsidP="005908D7">
            <w:pPr>
              <w:pStyle w:val="a8"/>
              <w:numPr>
                <w:ilvl w:val="0"/>
                <w:numId w:val="16"/>
              </w:numPr>
              <w:spacing w:before="120" w:after="120" w:line="276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B0BE" w14:textId="77777777" w:rsidR="007017B3" w:rsidRPr="009A4E0C" w:rsidRDefault="007017B3" w:rsidP="005908D7">
            <w:pPr>
              <w:pStyle w:val="Default"/>
              <w:spacing w:before="120" w:after="120" w:line="300" w:lineRule="auto"/>
              <w:jc w:val="both"/>
              <w:rPr>
                <w:rFonts w:eastAsia="TimesNewRoman"/>
              </w:rPr>
            </w:pPr>
            <w:r w:rsidRPr="009A4E0C">
              <w:rPr>
                <w:rFonts w:eastAsia="TimesNewRoman"/>
              </w:rPr>
              <w:t>Поетапно изграждане на система за видеонаблюдение на критичните точки от уличния трафик и на възлови места по селата</w:t>
            </w:r>
          </w:p>
          <w:p w14:paraId="6C264170" w14:textId="77777777" w:rsidR="007017B3" w:rsidRPr="009A4E0C" w:rsidRDefault="007017B3" w:rsidP="005908D7">
            <w:pPr>
              <w:pStyle w:val="Default"/>
              <w:spacing w:before="120" w:after="120" w:line="300" w:lineRule="auto"/>
              <w:jc w:val="both"/>
              <w:rPr>
                <w:rFonts w:eastAsia="TimesNewRoman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C6B" w14:textId="60CF66D4" w:rsidR="007017B3" w:rsidRPr="007D11C4" w:rsidRDefault="007017B3" w:rsidP="005908D7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0ECAB444" w14:textId="77777777" w:rsidTr="007017B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1DF0" w14:textId="77777777" w:rsidR="007017B3" w:rsidRPr="0023055F" w:rsidRDefault="007017B3" w:rsidP="005908D7">
            <w:pPr>
              <w:pStyle w:val="a8"/>
              <w:numPr>
                <w:ilvl w:val="0"/>
                <w:numId w:val="16"/>
              </w:numPr>
              <w:spacing w:before="120" w:after="120" w:line="276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3E01" w14:textId="77777777" w:rsidR="007017B3" w:rsidRPr="00633D9C" w:rsidRDefault="007017B3" w:rsidP="005908D7">
            <w:pPr>
              <w:pStyle w:val="Default"/>
              <w:spacing w:before="120" w:after="120" w:line="300" w:lineRule="auto"/>
              <w:rPr>
                <w:rFonts w:eastAsia="TimesNewRoman"/>
              </w:rPr>
            </w:pPr>
            <w:r w:rsidRPr="00633D9C">
              <w:rPr>
                <w:rFonts w:eastAsia="TimesNewRoman"/>
              </w:rPr>
              <w:t>Ремонт на съществуващи и изграждане на нови автобусни спирки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8095" w14:textId="12D97AEC" w:rsidR="007017B3" w:rsidRPr="00703C9C" w:rsidRDefault="000971A6" w:rsidP="00703C9C">
            <w:pPr>
              <w:spacing w:before="120" w:after="120" w:line="276" w:lineRule="auto"/>
              <w:jc w:val="both"/>
            </w:pPr>
            <w:r w:rsidRPr="00703C9C">
              <w:t>Изградена е н</w:t>
            </w:r>
            <w:r w:rsidR="008224E8" w:rsidRPr="00703C9C">
              <w:t>ова автобусна спирка</w:t>
            </w:r>
            <w:r w:rsidR="00B34B96" w:rsidRPr="00703C9C">
              <w:t xml:space="preserve"> </w:t>
            </w:r>
            <w:r w:rsidRPr="00703C9C">
              <w:t xml:space="preserve">на гл. път </w:t>
            </w:r>
            <w:r w:rsidRPr="00703C9C">
              <w:rPr>
                <w:lang w:val="en-US"/>
              </w:rPr>
              <w:t>I</w:t>
            </w:r>
            <w:r w:rsidR="00703C9C" w:rsidRPr="00703C9C">
              <w:t>-7</w:t>
            </w:r>
            <w:r w:rsidR="00B34B96" w:rsidRPr="00703C9C">
              <w:t xml:space="preserve"> в</w:t>
            </w:r>
            <w:r w:rsidR="008224E8" w:rsidRPr="00703C9C">
              <w:t xml:space="preserve"> с. </w:t>
            </w:r>
            <w:r w:rsidR="00703C9C" w:rsidRPr="00703C9C">
              <w:t>Венец</w:t>
            </w:r>
            <w:r w:rsidR="008502C7" w:rsidRPr="00703C9C">
              <w:t>.</w:t>
            </w:r>
          </w:p>
        </w:tc>
      </w:tr>
      <w:tr w:rsidR="007017B3" w:rsidRPr="0023055F" w14:paraId="6791C929" w14:textId="77777777" w:rsidTr="007017B3">
        <w:tc>
          <w:tcPr>
            <w:tcW w:w="852" w:type="dxa"/>
            <w:vAlign w:val="center"/>
          </w:tcPr>
          <w:p w14:paraId="117249E8" w14:textId="77777777" w:rsidR="007017B3" w:rsidRPr="0023055F" w:rsidRDefault="007017B3" w:rsidP="00633D9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889FB68" w14:textId="77777777" w:rsidR="007017B3" w:rsidRPr="0023055F" w:rsidRDefault="007017B3" w:rsidP="00BC611F">
            <w:pPr>
              <w:pStyle w:val="Default"/>
              <w:spacing w:before="120" w:after="120" w:line="300" w:lineRule="auto"/>
              <w:jc w:val="both"/>
            </w:pPr>
            <w:r>
              <w:t>Р</w:t>
            </w:r>
            <w:r w:rsidRPr="0023055F">
              <w:t>емонт на мелницата – символ на община Венец</w:t>
            </w:r>
          </w:p>
        </w:tc>
        <w:tc>
          <w:tcPr>
            <w:tcW w:w="4707" w:type="dxa"/>
          </w:tcPr>
          <w:p w14:paraId="107EB27B" w14:textId="77777777" w:rsidR="007017B3" w:rsidRPr="007D11C4" w:rsidRDefault="007017B3" w:rsidP="00BC611F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3FFED469" w14:textId="77777777" w:rsidTr="007017B3">
        <w:tc>
          <w:tcPr>
            <w:tcW w:w="852" w:type="dxa"/>
            <w:vAlign w:val="center"/>
          </w:tcPr>
          <w:p w14:paraId="5EDF17BD" w14:textId="77777777" w:rsidR="007017B3" w:rsidRPr="0023055F" w:rsidRDefault="007017B3" w:rsidP="00633D9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2F9E9271" w14:textId="77777777" w:rsidR="007017B3" w:rsidRPr="0023055F" w:rsidRDefault="007017B3" w:rsidP="00BC611F">
            <w:pPr>
              <w:spacing w:before="120" w:after="120" w:line="300" w:lineRule="auto"/>
              <w:jc w:val="both"/>
            </w:pPr>
            <w:r w:rsidRPr="0023055F">
              <w:t>Ремонт на обществени чешми по населените места на общината</w:t>
            </w:r>
          </w:p>
        </w:tc>
        <w:tc>
          <w:tcPr>
            <w:tcW w:w="4707" w:type="dxa"/>
          </w:tcPr>
          <w:p w14:paraId="7164B84A" w14:textId="7B606D9C" w:rsidR="007017B3" w:rsidRPr="007D11C4" w:rsidRDefault="007017B3" w:rsidP="00F9072E">
            <w:pPr>
              <w:pStyle w:val="a8"/>
              <w:spacing w:before="120" w:after="120" w:line="276" w:lineRule="auto"/>
              <w:ind w:left="714"/>
              <w:jc w:val="both"/>
              <w:rPr>
                <w:highlight w:val="yellow"/>
              </w:rPr>
            </w:pPr>
          </w:p>
        </w:tc>
      </w:tr>
      <w:tr w:rsidR="007017B3" w:rsidRPr="0023055F" w14:paraId="4353410C" w14:textId="77777777" w:rsidTr="007017B3">
        <w:tc>
          <w:tcPr>
            <w:tcW w:w="852" w:type="dxa"/>
            <w:vAlign w:val="center"/>
          </w:tcPr>
          <w:p w14:paraId="2E279EC8" w14:textId="77777777" w:rsidR="007017B3" w:rsidRPr="0023055F" w:rsidRDefault="007017B3" w:rsidP="00633D9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410321F1" w14:textId="77777777" w:rsidR="007017B3" w:rsidRPr="003A35D5" w:rsidRDefault="007017B3" w:rsidP="00BC611F">
            <w:pPr>
              <w:spacing w:before="120" w:after="120" w:line="300" w:lineRule="auto"/>
              <w:jc w:val="both"/>
            </w:pPr>
            <w:r w:rsidRPr="003A35D5">
              <w:t xml:space="preserve">Изграждане и ремонт на постройки и огради на гробищните паркове и осигуряване на достъп до гробищните паркове. </w:t>
            </w:r>
          </w:p>
          <w:p w14:paraId="3039F8BD" w14:textId="77777777" w:rsidR="007017B3" w:rsidRPr="003A35D5" w:rsidRDefault="007017B3" w:rsidP="00BC611F">
            <w:pPr>
              <w:spacing w:before="120" w:after="120" w:line="300" w:lineRule="auto"/>
              <w:jc w:val="both"/>
            </w:pPr>
          </w:p>
        </w:tc>
        <w:tc>
          <w:tcPr>
            <w:tcW w:w="4707" w:type="dxa"/>
          </w:tcPr>
          <w:p w14:paraId="3B082A80" w14:textId="3C4D7BA3" w:rsidR="007017B3" w:rsidRPr="007D11C4" w:rsidRDefault="007017B3" w:rsidP="00703C9C">
            <w:pPr>
              <w:pStyle w:val="a8"/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02B78EEB" w14:textId="77777777" w:rsidTr="007017B3">
        <w:tc>
          <w:tcPr>
            <w:tcW w:w="852" w:type="dxa"/>
            <w:vAlign w:val="center"/>
          </w:tcPr>
          <w:p w14:paraId="6BF34D50" w14:textId="77777777" w:rsidR="007017B3" w:rsidRPr="0023055F" w:rsidRDefault="007017B3" w:rsidP="00633D9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FE9DBBD" w14:textId="77777777" w:rsidR="007017B3" w:rsidRPr="0023055F" w:rsidRDefault="007017B3" w:rsidP="00BC611F">
            <w:pPr>
              <w:spacing w:before="120" w:after="120" w:line="300" w:lineRule="auto"/>
              <w:jc w:val="both"/>
            </w:pPr>
            <w:r w:rsidRPr="0023055F">
              <w:t>Целогодишна поддръжка на гробищните паркове в населените места</w:t>
            </w:r>
          </w:p>
        </w:tc>
        <w:tc>
          <w:tcPr>
            <w:tcW w:w="4707" w:type="dxa"/>
          </w:tcPr>
          <w:p w14:paraId="19171260" w14:textId="2148DAB7" w:rsidR="007017B3" w:rsidRPr="007F5BAD" w:rsidRDefault="00703C9C" w:rsidP="00D73FE7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>
              <w:t>Извършват се</w:t>
            </w:r>
            <w:r w:rsidR="00D73FE7" w:rsidRPr="007F5BAD">
              <w:t xml:space="preserve"> постоянни дейности по поддържане на добро състояние на гробищните паркове;</w:t>
            </w:r>
          </w:p>
          <w:p w14:paraId="799FCE3A" w14:textId="79E27DC1" w:rsidR="00D73FE7" w:rsidRPr="007F5BAD" w:rsidRDefault="007F5BAD" w:rsidP="00D73FE7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7F5BAD">
              <w:t xml:space="preserve">Осигурен </w:t>
            </w:r>
            <w:r w:rsidR="00703C9C">
              <w:t xml:space="preserve">е </w:t>
            </w:r>
            <w:r w:rsidRPr="007F5BAD">
              <w:t>достъп до гробищните паркове в с. Боян и с. Дренци.</w:t>
            </w:r>
          </w:p>
        </w:tc>
      </w:tr>
      <w:tr w:rsidR="007017B3" w:rsidRPr="0023055F" w14:paraId="7E001511" w14:textId="77777777" w:rsidTr="007017B3">
        <w:tc>
          <w:tcPr>
            <w:tcW w:w="852" w:type="dxa"/>
            <w:vAlign w:val="center"/>
          </w:tcPr>
          <w:p w14:paraId="56F28CFC" w14:textId="77777777" w:rsidR="007017B3" w:rsidRPr="0023055F" w:rsidRDefault="007017B3" w:rsidP="00633D9C">
            <w:pPr>
              <w:pStyle w:val="a8"/>
              <w:numPr>
                <w:ilvl w:val="0"/>
                <w:numId w:val="16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3217818E" w14:textId="77777777" w:rsidR="007017B3" w:rsidRDefault="007017B3" w:rsidP="00BC611F">
            <w:pPr>
              <w:spacing w:before="120" w:after="120" w:line="300" w:lineRule="auto"/>
              <w:jc w:val="both"/>
            </w:pPr>
            <w:r w:rsidRPr="0023055F">
              <w:t>Подобряване и поддръжка на състоянието на зелените площи и останалите обществени територии в населените места в по-добър вид</w:t>
            </w:r>
          </w:p>
          <w:p w14:paraId="4AD2058B" w14:textId="77777777" w:rsidR="007017B3" w:rsidRPr="0023055F" w:rsidRDefault="007017B3" w:rsidP="00BC611F">
            <w:pPr>
              <w:spacing w:before="120" w:after="120" w:line="300" w:lineRule="auto"/>
              <w:jc w:val="both"/>
            </w:pPr>
          </w:p>
        </w:tc>
        <w:tc>
          <w:tcPr>
            <w:tcW w:w="4707" w:type="dxa"/>
          </w:tcPr>
          <w:p w14:paraId="2D175B94" w14:textId="37A9F1C3" w:rsidR="007017B3" w:rsidRPr="00703C9C" w:rsidRDefault="00315E70" w:rsidP="00703C9C">
            <w:pPr>
              <w:spacing w:before="120" w:after="120" w:line="276" w:lineRule="auto"/>
              <w:jc w:val="both"/>
            </w:pPr>
            <w:r w:rsidRPr="00703C9C">
              <w:t>Извършва</w:t>
            </w:r>
            <w:r w:rsidR="00703C9C" w:rsidRPr="00703C9C">
              <w:t>т се</w:t>
            </w:r>
            <w:r w:rsidRPr="00703C9C">
              <w:t xml:space="preserve"> постоянни дейности по поддържане на чисти обществени територии;</w:t>
            </w:r>
          </w:p>
          <w:p w14:paraId="762B80FB" w14:textId="038CF622" w:rsidR="00315E70" w:rsidRPr="00703C9C" w:rsidRDefault="00315E70" w:rsidP="00703C9C">
            <w:pPr>
              <w:pStyle w:val="a8"/>
              <w:spacing w:before="120" w:after="120" w:line="276" w:lineRule="auto"/>
              <w:jc w:val="both"/>
            </w:pPr>
          </w:p>
        </w:tc>
      </w:tr>
    </w:tbl>
    <w:p w14:paraId="64351EFD" w14:textId="77777777" w:rsidR="00930077" w:rsidRDefault="00930077" w:rsidP="00930077">
      <w:pPr>
        <w:pStyle w:val="a3"/>
        <w:tabs>
          <w:tab w:val="left" w:pos="624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4F2CCD0" w14:textId="77777777" w:rsidR="00633D9C" w:rsidRPr="00635774" w:rsidRDefault="00633D9C" w:rsidP="00894774">
      <w:pPr>
        <w:pStyle w:val="Default"/>
        <w:shd w:val="clear" w:color="auto" w:fill="95B3D7" w:themeFill="accent1" w:themeFillTint="99"/>
        <w:tabs>
          <w:tab w:val="left" w:pos="1620"/>
        </w:tabs>
        <w:spacing w:before="120" w:line="300" w:lineRule="auto"/>
        <w:jc w:val="both"/>
        <w:rPr>
          <w:b/>
        </w:rPr>
      </w:pPr>
      <w:r w:rsidRPr="00962B4B">
        <w:rPr>
          <w:b/>
          <w:u w:val="single"/>
        </w:rPr>
        <w:t>ЦЕЛ 3</w:t>
      </w:r>
      <w:r w:rsidRPr="00635774">
        <w:rPr>
          <w:b/>
        </w:rPr>
        <w:t xml:space="preserve">. </w:t>
      </w:r>
      <w:r w:rsidR="00894774">
        <w:rPr>
          <w:b/>
        </w:rPr>
        <w:t>Създаване на условия за опазв</w:t>
      </w:r>
      <w:r w:rsidR="00962B4B">
        <w:rPr>
          <w:b/>
        </w:rPr>
        <w:t>ане и подобряване на околната ср</w:t>
      </w:r>
      <w:r w:rsidR="00894774">
        <w:rPr>
          <w:b/>
        </w:rPr>
        <w:t>еда и постигане ефективно</w:t>
      </w:r>
      <w:r w:rsidR="00962B4B">
        <w:rPr>
          <w:b/>
        </w:rPr>
        <w:t xml:space="preserve"> използване на природните ресурс</w:t>
      </w:r>
      <w:r w:rsidR="00894774">
        <w:rPr>
          <w:b/>
        </w:rPr>
        <w:t>и</w:t>
      </w:r>
    </w:p>
    <w:p w14:paraId="51A83FE6" w14:textId="77777777" w:rsidR="00633D9C" w:rsidRDefault="00633D9C" w:rsidP="00633D9C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52"/>
        <w:gridCol w:w="4707"/>
      </w:tblGrid>
      <w:tr w:rsidR="007017B3" w:rsidRPr="0023055F" w14:paraId="021E6BF9" w14:textId="77777777" w:rsidTr="007017B3">
        <w:tc>
          <w:tcPr>
            <w:tcW w:w="852" w:type="dxa"/>
            <w:shd w:val="clear" w:color="auto" w:fill="DBE5F1" w:themeFill="accent1" w:themeFillTint="33"/>
            <w:vAlign w:val="center"/>
          </w:tcPr>
          <w:p w14:paraId="3EA82974" w14:textId="77777777" w:rsidR="007017B3" w:rsidRPr="0023055F" w:rsidRDefault="007017B3" w:rsidP="00BC611F">
            <w:pPr>
              <w:pStyle w:val="a8"/>
              <w:spacing w:line="300" w:lineRule="auto"/>
              <w:ind w:left="0"/>
              <w:jc w:val="center"/>
              <w:rPr>
                <w:b/>
              </w:rPr>
            </w:pPr>
            <w:r w:rsidRPr="0023055F">
              <w:rPr>
                <w:b/>
              </w:rPr>
              <w:t>№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14:paraId="544B2B3E" w14:textId="77777777" w:rsidR="007017B3" w:rsidRPr="0023055F" w:rsidRDefault="007017B3" w:rsidP="00BC611F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 xml:space="preserve">Дейности </w:t>
            </w:r>
            <w:r>
              <w:rPr>
                <w:b/>
              </w:rPr>
              <w:t>за постигане на целта</w:t>
            </w:r>
          </w:p>
        </w:tc>
        <w:tc>
          <w:tcPr>
            <w:tcW w:w="4707" w:type="dxa"/>
            <w:shd w:val="clear" w:color="auto" w:fill="DBE5F1" w:themeFill="accent1" w:themeFillTint="33"/>
          </w:tcPr>
          <w:p w14:paraId="62C6DD23" w14:textId="77777777" w:rsidR="007017B3" w:rsidRPr="0023055F" w:rsidRDefault="007017B3" w:rsidP="00BC611F">
            <w:pPr>
              <w:spacing w:before="120" w:after="120" w:line="276" w:lineRule="auto"/>
              <w:jc w:val="center"/>
              <w:rPr>
                <w:b/>
              </w:rPr>
            </w:pPr>
            <w:r w:rsidRPr="006A57A3">
              <w:rPr>
                <w:b/>
              </w:rPr>
              <w:t>Постигнато изпълнение</w:t>
            </w:r>
          </w:p>
        </w:tc>
      </w:tr>
      <w:tr w:rsidR="007017B3" w:rsidRPr="0023055F" w14:paraId="79E97E36" w14:textId="77777777" w:rsidTr="007017B3">
        <w:tc>
          <w:tcPr>
            <w:tcW w:w="852" w:type="dxa"/>
            <w:vAlign w:val="center"/>
          </w:tcPr>
          <w:p w14:paraId="6420E448" w14:textId="77777777" w:rsidR="007017B3" w:rsidRPr="0023055F" w:rsidRDefault="007017B3" w:rsidP="00930077">
            <w:pPr>
              <w:pStyle w:val="a8"/>
              <w:numPr>
                <w:ilvl w:val="0"/>
                <w:numId w:val="31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5CE27A2B" w14:textId="77777777" w:rsidR="007017B3" w:rsidRPr="00EA63FF" w:rsidRDefault="007017B3" w:rsidP="00BC611F">
            <w:pPr>
              <w:spacing w:before="120" w:after="120" w:line="300" w:lineRule="auto"/>
              <w:jc w:val="both"/>
            </w:pPr>
            <w:r w:rsidRPr="00EA63FF">
              <w:t>Закупуване на техника и съдове за третиране на отпадъци</w:t>
            </w:r>
          </w:p>
        </w:tc>
        <w:tc>
          <w:tcPr>
            <w:tcW w:w="4707" w:type="dxa"/>
          </w:tcPr>
          <w:p w14:paraId="7775B68F" w14:textId="4CE2E35F" w:rsidR="007017B3" w:rsidRPr="0096679A" w:rsidRDefault="00EA63FF" w:rsidP="0096679A">
            <w:pPr>
              <w:spacing w:before="120" w:after="120" w:line="276" w:lineRule="auto"/>
              <w:jc w:val="both"/>
            </w:pPr>
            <w:r w:rsidRPr="0096679A">
              <w:t xml:space="preserve">Доставка на </w:t>
            </w:r>
            <w:r w:rsidR="0096679A" w:rsidRPr="0096679A">
              <w:t>990</w:t>
            </w:r>
            <w:r w:rsidRPr="0096679A">
              <w:t xml:space="preserve"> бр. пластмасови контейнери тип „</w:t>
            </w:r>
            <w:r w:rsidR="0096679A" w:rsidRPr="0096679A">
              <w:t>Кофи</w:t>
            </w:r>
            <w:r w:rsidRPr="0096679A">
              <w:t xml:space="preserve">“ с капацитет </w:t>
            </w:r>
            <w:r w:rsidR="0096679A" w:rsidRPr="0096679A">
              <w:t>240</w:t>
            </w:r>
            <w:r w:rsidRPr="0096679A">
              <w:t xml:space="preserve"> л</w:t>
            </w:r>
            <w:r w:rsidR="0096679A" w:rsidRPr="0096679A">
              <w:t>итра</w:t>
            </w:r>
            <w:r w:rsidRPr="0096679A">
              <w:t>.</w:t>
            </w:r>
          </w:p>
        </w:tc>
      </w:tr>
      <w:tr w:rsidR="007017B3" w:rsidRPr="0023055F" w14:paraId="0079AB01" w14:textId="77777777" w:rsidTr="007017B3">
        <w:tc>
          <w:tcPr>
            <w:tcW w:w="852" w:type="dxa"/>
            <w:vAlign w:val="center"/>
          </w:tcPr>
          <w:p w14:paraId="0D9BDDF9" w14:textId="77777777" w:rsidR="007017B3" w:rsidRPr="0023055F" w:rsidRDefault="007017B3" w:rsidP="00930077">
            <w:pPr>
              <w:pStyle w:val="a8"/>
              <w:numPr>
                <w:ilvl w:val="0"/>
                <w:numId w:val="31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2F9F52C7" w14:textId="77777777" w:rsidR="007017B3" w:rsidRPr="0023055F" w:rsidRDefault="007017B3" w:rsidP="00BC611F">
            <w:pPr>
              <w:spacing w:before="120" w:after="120" w:line="300" w:lineRule="auto"/>
              <w:jc w:val="both"/>
            </w:pPr>
            <w:r w:rsidRPr="0023055F">
              <w:t>Изграждане на депо за строителни отпадъци</w:t>
            </w:r>
          </w:p>
        </w:tc>
        <w:tc>
          <w:tcPr>
            <w:tcW w:w="4707" w:type="dxa"/>
          </w:tcPr>
          <w:p w14:paraId="0E377469" w14:textId="2B2ED2F6" w:rsidR="007017B3" w:rsidRPr="007D11C4" w:rsidRDefault="007017B3" w:rsidP="00BC611F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23055F" w14:paraId="701B3748" w14:textId="77777777" w:rsidTr="007017B3">
        <w:tc>
          <w:tcPr>
            <w:tcW w:w="852" w:type="dxa"/>
            <w:vAlign w:val="center"/>
          </w:tcPr>
          <w:p w14:paraId="56A1E415" w14:textId="77777777" w:rsidR="007017B3" w:rsidRPr="0023055F" w:rsidRDefault="007017B3" w:rsidP="00930077">
            <w:pPr>
              <w:pStyle w:val="a8"/>
              <w:numPr>
                <w:ilvl w:val="0"/>
                <w:numId w:val="31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1BB7E59B" w14:textId="77777777" w:rsidR="007017B3" w:rsidRDefault="007017B3" w:rsidP="00BC611F">
            <w:pPr>
              <w:spacing w:before="120" w:after="120" w:line="300" w:lineRule="auto"/>
              <w:jc w:val="both"/>
            </w:pPr>
            <w:r w:rsidRPr="0023055F">
              <w:t xml:space="preserve">Изграждане на </w:t>
            </w:r>
            <w:proofErr w:type="spellStart"/>
            <w:r w:rsidRPr="0023055F">
              <w:t>компостираща</w:t>
            </w:r>
            <w:proofErr w:type="spellEnd"/>
            <w:r w:rsidRPr="0023055F">
              <w:t xml:space="preserve"> инсталация</w:t>
            </w:r>
          </w:p>
          <w:p w14:paraId="78F0206E" w14:textId="77777777" w:rsidR="007017B3" w:rsidRPr="0023055F" w:rsidRDefault="007017B3" w:rsidP="00BC611F">
            <w:pPr>
              <w:spacing w:before="120" w:after="120" w:line="300" w:lineRule="auto"/>
              <w:jc w:val="both"/>
            </w:pPr>
          </w:p>
        </w:tc>
        <w:tc>
          <w:tcPr>
            <w:tcW w:w="4707" w:type="dxa"/>
          </w:tcPr>
          <w:p w14:paraId="2F1913D9" w14:textId="3E5FFB70" w:rsidR="007017B3" w:rsidRPr="007D11C4" w:rsidRDefault="007017B3" w:rsidP="00BC611F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017B3" w:rsidRPr="00853920" w14:paraId="6E94379B" w14:textId="77777777" w:rsidTr="007017B3">
        <w:tc>
          <w:tcPr>
            <w:tcW w:w="852" w:type="dxa"/>
            <w:vAlign w:val="center"/>
          </w:tcPr>
          <w:p w14:paraId="5F24C1FC" w14:textId="77777777" w:rsidR="007017B3" w:rsidRPr="0023055F" w:rsidRDefault="007017B3" w:rsidP="00930077">
            <w:pPr>
              <w:pStyle w:val="a8"/>
              <w:numPr>
                <w:ilvl w:val="0"/>
                <w:numId w:val="31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2032D211" w14:textId="77777777" w:rsidR="007017B3" w:rsidRPr="00844225" w:rsidRDefault="007017B3" w:rsidP="00BC611F">
            <w:pPr>
              <w:spacing w:before="120" w:after="120" w:line="300" w:lineRule="auto"/>
              <w:jc w:val="both"/>
            </w:pPr>
            <w:r w:rsidRPr="00844225">
              <w:t>Премахване на нерегламентирани сметища на територията на общината и упражняване на строг контрол върху нарушителите</w:t>
            </w:r>
          </w:p>
          <w:p w14:paraId="58B190C5" w14:textId="77777777" w:rsidR="007017B3" w:rsidRPr="00844225" w:rsidRDefault="007017B3" w:rsidP="00BC611F">
            <w:pPr>
              <w:spacing w:before="120" w:after="120" w:line="300" w:lineRule="auto"/>
              <w:jc w:val="both"/>
            </w:pPr>
          </w:p>
        </w:tc>
        <w:tc>
          <w:tcPr>
            <w:tcW w:w="4707" w:type="dxa"/>
          </w:tcPr>
          <w:p w14:paraId="2FA653BB" w14:textId="5FFE4FEC" w:rsidR="007017B3" w:rsidRPr="00844225" w:rsidRDefault="000A1139" w:rsidP="00844225">
            <w:pPr>
              <w:spacing w:before="120" w:after="120" w:line="276" w:lineRule="auto"/>
              <w:jc w:val="both"/>
            </w:pPr>
            <w:r w:rsidRPr="00844225">
              <w:t>Премахване на констатирани локални сметища във всички населени места на общината</w:t>
            </w:r>
          </w:p>
          <w:p w14:paraId="2F0BB10E" w14:textId="2DE07D8E" w:rsidR="000A1139" w:rsidRPr="00844225" w:rsidRDefault="000A1139" w:rsidP="00BC611F">
            <w:pPr>
              <w:spacing w:before="120" w:after="120" w:line="276" w:lineRule="auto"/>
              <w:jc w:val="both"/>
            </w:pPr>
          </w:p>
        </w:tc>
      </w:tr>
      <w:tr w:rsidR="007017B3" w:rsidRPr="0023055F" w14:paraId="5A987D00" w14:textId="77777777" w:rsidTr="007017B3">
        <w:tc>
          <w:tcPr>
            <w:tcW w:w="852" w:type="dxa"/>
            <w:vAlign w:val="center"/>
          </w:tcPr>
          <w:p w14:paraId="47262720" w14:textId="77777777" w:rsidR="007017B3" w:rsidRPr="00364EB8" w:rsidRDefault="007017B3" w:rsidP="00930077">
            <w:pPr>
              <w:pStyle w:val="a8"/>
              <w:numPr>
                <w:ilvl w:val="0"/>
                <w:numId w:val="31"/>
              </w:numPr>
              <w:spacing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1DB7CD2B" w14:textId="77777777" w:rsidR="007017B3" w:rsidRPr="00844225" w:rsidRDefault="007017B3" w:rsidP="00BC611F">
            <w:pPr>
              <w:spacing w:before="120" w:after="120" w:line="300" w:lineRule="auto"/>
              <w:jc w:val="both"/>
            </w:pPr>
            <w:r w:rsidRPr="00844225">
              <w:t xml:space="preserve">Въвеждане и поддържане на система за разделно събиране на отпадъците в с. Венец и останалите по-големи населени места в общината. </w:t>
            </w:r>
          </w:p>
          <w:p w14:paraId="2F46BC98" w14:textId="77777777" w:rsidR="007017B3" w:rsidRPr="00844225" w:rsidRDefault="007017B3" w:rsidP="00BC611F">
            <w:pPr>
              <w:spacing w:before="120" w:after="120" w:line="300" w:lineRule="auto"/>
              <w:jc w:val="both"/>
            </w:pPr>
          </w:p>
        </w:tc>
        <w:tc>
          <w:tcPr>
            <w:tcW w:w="4707" w:type="dxa"/>
          </w:tcPr>
          <w:p w14:paraId="47BDE21E" w14:textId="5A6BD463" w:rsidR="007017B3" w:rsidRPr="00844225" w:rsidRDefault="00364EB8" w:rsidP="00844225">
            <w:pPr>
              <w:spacing w:before="120" w:after="120" w:line="276" w:lineRule="auto"/>
              <w:jc w:val="both"/>
            </w:pPr>
            <w:r w:rsidRPr="00844225">
              <w:t>Системата за разделно събиране на отпадъци се и</w:t>
            </w:r>
            <w:r w:rsidR="00A9622D" w:rsidRPr="00844225">
              <w:t>зпълнява съгласно сключен договор с „</w:t>
            </w:r>
            <w:proofErr w:type="spellStart"/>
            <w:r w:rsidR="00A9622D" w:rsidRPr="00844225">
              <w:t>Булекопак</w:t>
            </w:r>
            <w:proofErr w:type="spellEnd"/>
            <w:r w:rsidR="00A9622D" w:rsidRPr="00844225">
              <w:t>“ АД</w:t>
            </w:r>
            <w:r w:rsidRPr="00844225">
              <w:t>.</w:t>
            </w:r>
          </w:p>
        </w:tc>
      </w:tr>
    </w:tbl>
    <w:p w14:paraId="27005C9E" w14:textId="77777777" w:rsidR="00A94B84" w:rsidRPr="0023055F" w:rsidRDefault="00A94B84" w:rsidP="00633D9C">
      <w:pPr>
        <w:spacing w:before="120" w:after="120" w:line="300" w:lineRule="auto"/>
      </w:pPr>
    </w:p>
    <w:p w14:paraId="53EDD74A" w14:textId="77777777" w:rsidR="005E749F" w:rsidRDefault="009A591E" w:rsidP="00635774">
      <w:pPr>
        <w:pStyle w:val="a3"/>
        <w:shd w:val="clear" w:color="auto" w:fill="FBD4B4" w:themeFill="accent6" w:themeFillTint="66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  <w:lang w:val="bg-BG"/>
        </w:rPr>
        <w:t>Приоритет I</w:t>
      </w:r>
      <w:r w:rsidR="005E749F" w:rsidRPr="00635774">
        <w:rPr>
          <w:rFonts w:ascii="Times New Roman" w:hAnsi="Times New Roman"/>
          <w:b/>
          <w:sz w:val="24"/>
          <w:szCs w:val="24"/>
          <w:u w:val="single"/>
          <w:lang w:val="bg-BG"/>
        </w:rPr>
        <w:t>I.</w:t>
      </w:r>
      <w:r w:rsidR="005E749F" w:rsidRPr="0023055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611C0">
        <w:rPr>
          <w:rFonts w:ascii="Times New Roman" w:hAnsi="Times New Roman"/>
          <w:b/>
          <w:sz w:val="24"/>
          <w:szCs w:val="24"/>
          <w:lang w:val="bg-BG"/>
        </w:rPr>
        <w:t>П</w:t>
      </w:r>
      <w:r w:rsidR="007611C0" w:rsidRPr="007611C0">
        <w:rPr>
          <w:rFonts w:ascii="Times New Roman" w:hAnsi="Times New Roman"/>
          <w:b/>
          <w:sz w:val="24"/>
          <w:szCs w:val="24"/>
          <w:lang w:val="bg-BG"/>
        </w:rPr>
        <w:t>одобряване на системата за социални и здравни услуги на гражданите</w:t>
      </w:r>
      <w:r w:rsidR="007611C0">
        <w:rPr>
          <w:rFonts w:ascii="Times New Roman" w:hAnsi="Times New Roman"/>
          <w:b/>
          <w:sz w:val="24"/>
          <w:szCs w:val="24"/>
          <w:lang w:val="bg-BG"/>
        </w:rPr>
        <w:t xml:space="preserve"> и осигуряване на форми за заетост</w:t>
      </w:r>
    </w:p>
    <w:p w14:paraId="66690D12" w14:textId="77777777" w:rsidR="00296963" w:rsidRDefault="00296963" w:rsidP="004A193C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727478D" w14:textId="77777777" w:rsidR="00B405C3" w:rsidRDefault="00B405C3" w:rsidP="00B405C3">
      <w:pPr>
        <w:pStyle w:val="a3"/>
        <w:shd w:val="clear" w:color="auto" w:fill="95B3D7" w:themeFill="accent1" w:themeFillTint="99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u w:val="single"/>
          <w:lang w:val="bg-BG"/>
        </w:rPr>
        <w:t>ЦЕЛ 1</w:t>
      </w:r>
      <w:r w:rsidRPr="002A359F">
        <w:rPr>
          <w:rFonts w:ascii="Times New Roman" w:hAnsi="Times New Roman"/>
          <w:b/>
          <w:sz w:val="24"/>
          <w:szCs w:val="24"/>
          <w:u w:val="single"/>
          <w:lang w:val="bg-BG"/>
        </w:rPr>
        <w:t>: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621A42">
        <w:rPr>
          <w:rFonts w:ascii="Times New Roman" w:hAnsi="Times New Roman"/>
          <w:b/>
          <w:sz w:val="24"/>
          <w:szCs w:val="24"/>
          <w:lang w:val="bg-BG"/>
        </w:rPr>
        <w:t>Разширяване на обхвата и подобряване на качеството на предл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аганите социални услуги </w:t>
      </w:r>
    </w:p>
    <w:p w14:paraId="68F0C828" w14:textId="77777777" w:rsidR="00B405C3" w:rsidRDefault="00B405C3" w:rsidP="00B405C3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52"/>
        <w:gridCol w:w="4707"/>
      </w:tblGrid>
      <w:tr w:rsidR="007B3F30" w:rsidRPr="00962B4B" w14:paraId="3030DFF7" w14:textId="77777777" w:rsidTr="007B3F3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3BA1DC" w14:textId="77777777" w:rsidR="007B3F30" w:rsidRPr="00962B4B" w:rsidRDefault="007B3F30" w:rsidP="00621CD9">
            <w:pPr>
              <w:jc w:val="center"/>
              <w:rPr>
                <w:b/>
              </w:rPr>
            </w:pPr>
            <w:r w:rsidRPr="00962B4B">
              <w:rPr>
                <w:b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BD7461" w14:textId="77777777" w:rsidR="007B3F30" w:rsidRPr="00962B4B" w:rsidRDefault="007B3F30" w:rsidP="00621CD9">
            <w:pPr>
              <w:spacing w:before="120" w:after="120" w:line="300" w:lineRule="auto"/>
              <w:jc w:val="center"/>
              <w:rPr>
                <w:b/>
              </w:rPr>
            </w:pPr>
            <w:r w:rsidRPr="00962B4B">
              <w:rPr>
                <w:b/>
              </w:rPr>
              <w:t>Дейности за постигане на целта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265FAA" w14:textId="77777777" w:rsidR="007B3F30" w:rsidRPr="00962B4B" w:rsidRDefault="007B3F30" w:rsidP="00621C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B3F30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Постигнато изпълнение</w:t>
            </w:r>
          </w:p>
        </w:tc>
      </w:tr>
      <w:tr w:rsidR="007B3F30" w:rsidRPr="0023055F" w14:paraId="6717A7F4" w14:textId="77777777" w:rsidTr="007B3F30">
        <w:tc>
          <w:tcPr>
            <w:tcW w:w="852" w:type="dxa"/>
            <w:vAlign w:val="center"/>
          </w:tcPr>
          <w:p w14:paraId="5E0CCD16" w14:textId="77777777" w:rsidR="007B3F30" w:rsidRPr="0023055F" w:rsidRDefault="007B3F30" w:rsidP="00621CD9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2C24B456" w14:textId="77777777" w:rsidR="007B3F30" w:rsidRPr="00A6439C" w:rsidRDefault="007B3F30" w:rsidP="00621CD9">
            <w:pPr>
              <w:spacing w:before="120" w:after="120" w:line="300" w:lineRule="auto"/>
              <w:jc w:val="both"/>
            </w:pPr>
            <w:r w:rsidRPr="00A6439C">
              <w:t xml:space="preserve">Ремонт, рехабилитация и въвеждане на енергоспестяващи мерки в обществени сгради, предоставящи </w:t>
            </w:r>
            <w:r w:rsidRPr="00A6439C">
              <w:rPr>
                <w:b/>
              </w:rPr>
              <w:t xml:space="preserve">социални </w:t>
            </w:r>
            <w:r w:rsidRPr="00A6439C">
              <w:t>услуги</w:t>
            </w:r>
          </w:p>
        </w:tc>
        <w:tc>
          <w:tcPr>
            <w:tcW w:w="4707" w:type="dxa"/>
          </w:tcPr>
          <w:p w14:paraId="52B439BB" w14:textId="0DACA3E1" w:rsidR="007B3F30" w:rsidRPr="00703C9C" w:rsidRDefault="007B3F30" w:rsidP="00703C9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B3F30" w:rsidRPr="00994A28" w14:paraId="7407CCCE" w14:textId="77777777" w:rsidTr="007B3F30">
        <w:tc>
          <w:tcPr>
            <w:tcW w:w="852" w:type="dxa"/>
            <w:vAlign w:val="center"/>
          </w:tcPr>
          <w:p w14:paraId="1193207F" w14:textId="77777777" w:rsidR="007B3F30" w:rsidRPr="0023055F" w:rsidRDefault="007B3F30" w:rsidP="00621CD9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54526E58" w14:textId="77777777" w:rsidR="007B3F30" w:rsidRPr="00A6439C" w:rsidRDefault="007B3F30" w:rsidP="00621CD9">
            <w:pPr>
              <w:pStyle w:val="Default"/>
              <w:spacing w:before="120" w:after="120" w:line="300" w:lineRule="auto"/>
              <w:jc w:val="both"/>
              <w:rPr>
                <w:color w:val="FF0000"/>
              </w:rPr>
            </w:pPr>
            <w:r w:rsidRPr="00A6439C">
              <w:rPr>
                <w:color w:val="auto"/>
              </w:rPr>
              <w:t xml:space="preserve">Разширяване обхвата на социалната услуга „Асистентска подкрепа“. Увеличаване на капацитета от 25 на </w:t>
            </w:r>
            <w:r w:rsidRPr="00703C9C">
              <w:rPr>
                <w:color w:val="auto"/>
              </w:rPr>
              <w:t>65</w:t>
            </w:r>
            <w:r w:rsidRPr="00A6439C">
              <w:rPr>
                <w:color w:val="auto"/>
              </w:rPr>
              <w:t xml:space="preserve"> потребители.</w:t>
            </w:r>
          </w:p>
        </w:tc>
        <w:tc>
          <w:tcPr>
            <w:tcW w:w="4707" w:type="dxa"/>
          </w:tcPr>
          <w:p w14:paraId="625A266A" w14:textId="77777777" w:rsidR="007B3F30" w:rsidRPr="00A638CF" w:rsidRDefault="00181FF5" w:rsidP="00181FF5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A638CF">
              <w:t>Продължава предоставянето на социалната услуга „Асистентска подкрепа“ като държавно делегирана дейност. Броят на обхванатите потребители е 43.</w:t>
            </w:r>
          </w:p>
          <w:p w14:paraId="7960075F" w14:textId="445672C8" w:rsidR="00181FF5" w:rsidRPr="00A638CF" w:rsidRDefault="00181FF5" w:rsidP="00181FF5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A638CF">
              <w:t xml:space="preserve">През 2025 г. беше депозирано заявление до изпълнителния директор на Агенция за социално подпомагане за увеличаване на капацитета на асистентската подкрепа, но искането не е удовлетворено, поради това, че не е приет националният бюджет. </w:t>
            </w:r>
          </w:p>
        </w:tc>
      </w:tr>
      <w:tr w:rsidR="007B3F30" w:rsidRPr="00D24768" w14:paraId="2AB4EB49" w14:textId="77777777" w:rsidTr="007B3F30">
        <w:tc>
          <w:tcPr>
            <w:tcW w:w="852" w:type="dxa"/>
            <w:vAlign w:val="center"/>
          </w:tcPr>
          <w:p w14:paraId="6A49006E" w14:textId="77777777" w:rsidR="007B3F30" w:rsidRPr="00994A28" w:rsidRDefault="007B3F30" w:rsidP="00621CD9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0DA27712" w14:textId="77777777" w:rsidR="007B3F30" w:rsidRPr="00A6439C" w:rsidRDefault="007B3F30" w:rsidP="00A94B84">
            <w:pPr>
              <w:pStyle w:val="Default"/>
              <w:tabs>
                <w:tab w:val="left" w:pos="3285"/>
              </w:tabs>
              <w:spacing w:before="120" w:after="120" w:line="300" w:lineRule="auto"/>
              <w:jc w:val="both"/>
              <w:rPr>
                <w:color w:val="auto"/>
                <w:lang w:val="en-US"/>
              </w:rPr>
            </w:pPr>
            <w:r w:rsidRPr="00A6439C">
              <w:rPr>
                <w:color w:val="auto"/>
              </w:rPr>
              <w:t>Предоставяне на услугата Личен асистент по механизъм лична помощ</w:t>
            </w:r>
          </w:p>
        </w:tc>
        <w:tc>
          <w:tcPr>
            <w:tcW w:w="4707" w:type="dxa"/>
          </w:tcPr>
          <w:p w14:paraId="2CBEB1BA" w14:textId="4BF02177" w:rsidR="007B3F30" w:rsidRPr="00A638CF" w:rsidRDefault="005F3C71" w:rsidP="00970396">
            <w:pPr>
              <w:spacing w:before="120" w:after="120" w:line="276" w:lineRule="auto"/>
              <w:jc w:val="both"/>
            </w:pPr>
            <w:r w:rsidRPr="00A638CF">
              <w:t>През 2025 г. продължава предоставянето на социалната услуга „Личен асистент“ по механизъм лична помощ. Броят на обхванатите през 2025 г. ползватели е 138.</w:t>
            </w:r>
          </w:p>
        </w:tc>
      </w:tr>
      <w:tr w:rsidR="00AE7F1E" w:rsidRPr="0023055F" w14:paraId="4DE51DB7" w14:textId="77777777" w:rsidTr="00CB1D4A">
        <w:tc>
          <w:tcPr>
            <w:tcW w:w="852" w:type="dxa"/>
            <w:vAlign w:val="center"/>
          </w:tcPr>
          <w:p w14:paraId="79B32AA1" w14:textId="77777777" w:rsidR="00AE7F1E" w:rsidRPr="00AB0672" w:rsidRDefault="00AE7F1E" w:rsidP="00AE7F1E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9775DE5" w14:textId="77777777" w:rsidR="00AE7F1E" w:rsidRPr="00A6439C" w:rsidRDefault="00AE7F1E" w:rsidP="00AE7F1E">
            <w:pPr>
              <w:pStyle w:val="Default"/>
              <w:spacing w:before="120" w:after="120" w:line="300" w:lineRule="auto"/>
              <w:jc w:val="both"/>
              <w:rPr>
                <w:color w:val="FF0000"/>
              </w:rPr>
            </w:pPr>
            <w:r w:rsidRPr="00A6439C">
              <w:rPr>
                <w:color w:val="000000" w:themeColor="text1"/>
              </w:rPr>
              <w:t>Предоставяне на нови интегрирани здравно-социално услуги в общността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BB1A" w14:textId="394F899A" w:rsidR="00AE7F1E" w:rsidRPr="00541D46" w:rsidRDefault="00AE7F1E" w:rsidP="00970396">
            <w:pPr>
              <w:spacing w:line="276" w:lineRule="auto"/>
              <w:jc w:val="both"/>
            </w:pPr>
            <w:r w:rsidRPr="00541D46">
              <w:t>На 15.04.2025 г. Община Венец и Министерство на труда и социалната политика сключиха Административен договор по процедура чрез директно предоставяне на безвъзмездна финансова помощ  BG05SFPR002-2.012  „Иновативни здравно-социални услуги“, по Програма „Развитие на човешките ресурси” 2021-2027.</w:t>
            </w:r>
          </w:p>
          <w:p w14:paraId="2359FA54" w14:textId="5914A31E" w:rsidR="00AE7F1E" w:rsidRPr="00541D46" w:rsidRDefault="00AE7F1E" w:rsidP="00970396">
            <w:pPr>
              <w:spacing w:line="276" w:lineRule="auto"/>
              <w:jc w:val="both"/>
            </w:pPr>
            <w:r w:rsidRPr="00541D46">
              <w:rPr>
                <w:shd w:val="clear" w:color="auto" w:fill="FFFFFF"/>
              </w:rPr>
              <w:t>В рамките на проекта са назначени 7 домашни санитари, които  обслужват 22 потребители.</w:t>
            </w:r>
          </w:p>
        </w:tc>
      </w:tr>
      <w:tr w:rsidR="00477FB3" w:rsidRPr="00477FB3" w14:paraId="4DD6B48D" w14:textId="77777777" w:rsidTr="007B3F30">
        <w:tc>
          <w:tcPr>
            <w:tcW w:w="852" w:type="dxa"/>
            <w:vAlign w:val="center"/>
          </w:tcPr>
          <w:p w14:paraId="69B1CDF8" w14:textId="77777777" w:rsidR="009A2D0D" w:rsidRPr="00477FB3" w:rsidRDefault="009A2D0D" w:rsidP="009A2D0D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53790C9" w14:textId="77777777" w:rsidR="009A2D0D" w:rsidRPr="00477FB3" w:rsidRDefault="009A2D0D" w:rsidP="009A2D0D">
            <w:pPr>
              <w:pStyle w:val="Default"/>
              <w:spacing w:before="120" w:after="120" w:line="300" w:lineRule="auto"/>
              <w:jc w:val="both"/>
              <w:rPr>
                <w:color w:val="auto"/>
              </w:rPr>
            </w:pPr>
            <w:r w:rsidRPr="00477FB3">
              <w:rPr>
                <w:color w:val="auto"/>
              </w:rPr>
              <w:t>Предоставяне на социалната услуга „Обществена трапезария”/”Топъл обяд”</w:t>
            </w:r>
          </w:p>
        </w:tc>
        <w:tc>
          <w:tcPr>
            <w:tcW w:w="4707" w:type="dxa"/>
          </w:tcPr>
          <w:p w14:paraId="03C90C11" w14:textId="17A7B20D" w:rsidR="009A2D0D" w:rsidRPr="00541D46" w:rsidRDefault="009A2D0D" w:rsidP="006653FA">
            <w:pPr>
              <w:tabs>
                <w:tab w:val="right" w:pos="9180"/>
              </w:tabs>
              <w:spacing w:line="276" w:lineRule="auto"/>
              <w:jc w:val="both"/>
            </w:pPr>
            <w:r w:rsidRPr="00541D46">
              <w:t>Продължава изпълнението на Проект „Топъл обяд в Община Венец</w:t>
            </w:r>
            <w:r w:rsidRPr="00541D46">
              <w:rPr>
                <w:lang w:val="az-Cyrl-AZ"/>
              </w:rPr>
              <w:t>”</w:t>
            </w:r>
            <w:r w:rsidRPr="00541D46">
              <w:t xml:space="preserve"> по Програма за храни и основно материално подпомагане 20</w:t>
            </w:r>
            <w:r w:rsidRPr="00541D46">
              <w:rPr>
                <w:lang w:val="en-US"/>
              </w:rPr>
              <w:t>21</w:t>
            </w:r>
            <w:r w:rsidRPr="00541D46">
              <w:t xml:space="preserve"> – 202</w:t>
            </w:r>
            <w:r w:rsidRPr="00541D46">
              <w:rPr>
                <w:lang w:val="en-US"/>
              </w:rPr>
              <w:t>7</w:t>
            </w:r>
            <w:r w:rsidRPr="00541D46">
              <w:t xml:space="preserve"> г.</w:t>
            </w:r>
            <w:r w:rsidRPr="00541D46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</w:t>
            </w:r>
            <w:r w:rsidRPr="00541D46">
              <w:rPr>
                <w:shd w:val="clear" w:color="auto" w:fill="FFFFFF"/>
              </w:rPr>
              <w:t>Всеки работен ден, за 420 крайни получатели от 13-те населени места на Община Венец се доставя топъл обяд, включващ: супа, основно ястие, хляб и поне веднъж седмично десерт.</w:t>
            </w:r>
            <w:r w:rsidRPr="00541D46">
              <w:t xml:space="preserve">     </w:t>
            </w:r>
          </w:p>
          <w:p w14:paraId="1FBA6C3A" w14:textId="4FBF994C" w:rsidR="009A2D0D" w:rsidRPr="00541D46" w:rsidRDefault="009A2D0D" w:rsidP="00477FB3">
            <w:pPr>
              <w:pStyle w:val="ae"/>
              <w:jc w:val="both"/>
            </w:pPr>
          </w:p>
        </w:tc>
      </w:tr>
      <w:tr w:rsidR="00295233" w:rsidRPr="0023055F" w14:paraId="68665497" w14:textId="77777777" w:rsidTr="007B3F30">
        <w:tc>
          <w:tcPr>
            <w:tcW w:w="852" w:type="dxa"/>
            <w:vAlign w:val="center"/>
          </w:tcPr>
          <w:p w14:paraId="40D96A00" w14:textId="77777777" w:rsidR="00295233" w:rsidRPr="0023055F" w:rsidRDefault="00295233" w:rsidP="00295233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FC4679A" w14:textId="77777777" w:rsidR="00295233" w:rsidRPr="00295233" w:rsidRDefault="00295233" w:rsidP="00295233">
            <w:pPr>
              <w:spacing w:before="120" w:after="120" w:line="300" w:lineRule="auto"/>
              <w:jc w:val="both"/>
            </w:pPr>
            <w:r w:rsidRPr="00295233">
              <w:t>Развитие на приемната грижа</w:t>
            </w:r>
          </w:p>
        </w:tc>
        <w:tc>
          <w:tcPr>
            <w:tcW w:w="4707" w:type="dxa"/>
          </w:tcPr>
          <w:p w14:paraId="5CC76479" w14:textId="1A72B86B" w:rsidR="00295233" w:rsidRPr="00C81278" w:rsidRDefault="00C81278" w:rsidP="00C81278">
            <w:pPr>
              <w:spacing w:before="120" w:after="120" w:line="276" w:lineRule="auto"/>
              <w:jc w:val="both"/>
              <w:rPr>
                <w:highlight w:val="yellow"/>
              </w:rPr>
            </w:pPr>
            <w:r w:rsidRPr="00AA51D4">
              <w:t>Считано от 14.07.2018 г. Община Венец е партньор на А</w:t>
            </w:r>
            <w:r>
              <w:t>генция за социално подпомагане</w:t>
            </w:r>
            <w:r w:rsidRPr="00AA51D4">
              <w:t xml:space="preserve"> по проект „Приеми ме 2015”, по Оперативна програма “Развитие на човешките ресурси” 2014-2020. </w:t>
            </w:r>
            <w:r>
              <w:t xml:space="preserve">През 2025 г. средствата са осигурени от държавния бюджет по програма „Подкрепа на децата и семействата“ като част от бюджета на АСП. </w:t>
            </w:r>
            <w:r w:rsidRPr="00AA51D4">
              <w:t>Броят на приемните семейства през 202</w:t>
            </w:r>
            <w:r>
              <w:t>5</w:t>
            </w:r>
            <w:r w:rsidRPr="00AA51D4">
              <w:t xml:space="preserve"> г. е 2</w:t>
            </w:r>
            <w:r>
              <w:t xml:space="preserve"> с настанени 2 деца в риск.</w:t>
            </w:r>
          </w:p>
        </w:tc>
      </w:tr>
      <w:tr w:rsidR="00295233" w:rsidRPr="0023055F" w14:paraId="2DAC5FDD" w14:textId="77777777" w:rsidTr="007B3F30">
        <w:tc>
          <w:tcPr>
            <w:tcW w:w="852" w:type="dxa"/>
            <w:vAlign w:val="center"/>
          </w:tcPr>
          <w:p w14:paraId="38C80E81" w14:textId="77777777" w:rsidR="00295233" w:rsidRPr="0023055F" w:rsidRDefault="00295233" w:rsidP="00295233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DE1490C" w14:textId="77777777" w:rsidR="00295233" w:rsidRPr="000035F5" w:rsidRDefault="00295233" w:rsidP="00295233">
            <w:pPr>
              <w:spacing w:before="120" w:after="120" w:line="300" w:lineRule="auto"/>
              <w:jc w:val="both"/>
              <w:rPr>
                <w:color w:val="FF0000"/>
              </w:rPr>
            </w:pPr>
            <w:r w:rsidRPr="000035F5">
              <w:t>Увеличаване на обхвата и капацитета на Център за обществена подкрепа – с. Венец от 25 на 30 потребители</w:t>
            </w:r>
          </w:p>
        </w:tc>
        <w:tc>
          <w:tcPr>
            <w:tcW w:w="4707" w:type="dxa"/>
          </w:tcPr>
          <w:p w14:paraId="76BC378F" w14:textId="52575DBA" w:rsidR="00295233" w:rsidRPr="000035F5" w:rsidRDefault="000035F5" w:rsidP="00DE64E2">
            <w:pPr>
              <w:spacing w:before="120" w:after="120" w:line="276" w:lineRule="auto"/>
              <w:jc w:val="both"/>
            </w:pPr>
            <w:r w:rsidRPr="000035F5">
              <w:t>Към края на 2025 г. броят на потребителите, които ползват услугите на ЦОП-Венец е 51.</w:t>
            </w:r>
          </w:p>
        </w:tc>
      </w:tr>
      <w:tr w:rsidR="00D535FE" w:rsidRPr="00D535FE" w14:paraId="7628D6FB" w14:textId="77777777" w:rsidTr="007B3F30">
        <w:tc>
          <w:tcPr>
            <w:tcW w:w="852" w:type="dxa"/>
            <w:vAlign w:val="center"/>
          </w:tcPr>
          <w:p w14:paraId="48E65EF3" w14:textId="77777777" w:rsidR="00D535FE" w:rsidRPr="0023055F" w:rsidRDefault="00D535FE" w:rsidP="00D535FE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48D57CEC" w14:textId="77777777" w:rsidR="00D535FE" w:rsidRPr="00D535FE" w:rsidRDefault="00D535FE" w:rsidP="00D535FE">
            <w:pPr>
              <w:pStyle w:val="Default"/>
              <w:spacing w:before="120" w:after="120" w:line="300" w:lineRule="auto"/>
              <w:jc w:val="both"/>
              <w:rPr>
                <w:color w:val="auto"/>
              </w:rPr>
            </w:pPr>
            <w:r w:rsidRPr="00D535FE">
              <w:rPr>
                <w:color w:val="auto"/>
              </w:rPr>
              <w:t xml:space="preserve">Изграждане, оборудване и обзавеждане на Център за </w:t>
            </w:r>
            <w:proofErr w:type="spellStart"/>
            <w:r w:rsidRPr="00D535FE">
              <w:rPr>
                <w:color w:val="auto"/>
              </w:rPr>
              <w:t>резидентна</w:t>
            </w:r>
            <w:proofErr w:type="spellEnd"/>
            <w:r w:rsidRPr="00D535FE">
              <w:rPr>
                <w:color w:val="auto"/>
              </w:rPr>
              <w:t xml:space="preserve"> грижа за пълнолетни лица с физически увреждания в с. Борци с капацитет 15 потребители</w:t>
            </w:r>
          </w:p>
        </w:tc>
        <w:tc>
          <w:tcPr>
            <w:tcW w:w="4707" w:type="dxa"/>
          </w:tcPr>
          <w:p w14:paraId="4126521C" w14:textId="7779B165" w:rsidR="00D535FE" w:rsidRPr="007D11C4" w:rsidRDefault="00D535FE" w:rsidP="00AA4C90">
            <w:pPr>
              <w:pStyle w:val="a8"/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D535FE" w:rsidRPr="00D535FE" w14:paraId="541795D5" w14:textId="77777777" w:rsidTr="007B3F30">
        <w:tc>
          <w:tcPr>
            <w:tcW w:w="852" w:type="dxa"/>
            <w:vAlign w:val="center"/>
          </w:tcPr>
          <w:p w14:paraId="17CC6115" w14:textId="77777777" w:rsidR="00D535FE" w:rsidRPr="00D535FE" w:rsidRDefault="00D535FE" w:rsidP="00D535FE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16B52CE3" w14:textId="77777777" w:rsidR="00D535FE" w:rsidRPr="00D535FE" w:rsidRDefault="00D535FE" w:rsidP="00D535FE">
            <w:pPr>
              <w:pStyle w:val="Default"/>
              <w:spacing w:before="120" w:after="120" w:line="300" w:lineRule="auto"/>
              <w:jc w:val="both"/>
              <w:rPr>
                <w:color w:val="auto"/>
              </w:rPr>
            </w:pPr>
            <w:r w:rsidRPr="00D535FE">
              <w:rPr>
                <w:color w:val="auto"/>
              </w:rPr>
              <w:t xml:space="preserve">Изграждане на Център за </w:t>
            </w:r>
            <w:proofErr w:type="spellStart"/>
            <w:r w:rsidRPr="00D535FE">
              <w:rPr>
                <w:color w:val="auto"/>
              </w:rPr>
              <w:t>резидентна</w:t>
            </w:r>
            <w:proofErr w:type="spellEnd"/>
            <w:r w:rsidRPr="00D535FE">
              <w:rPr>
                <w:color w:val="auto"/>
              </w:rPr>
              <w:t xml:space="preserve"> грижа за пълнолетни лица с интелектуални затруднения с капацитет 15 потребители</w:t>
            </w:r>
          </w:p>
        </w:tc>
        <w:tc>
          <w:tcPr>
            <w:tcW w:w="4707" w:type="dxa"/>
          </w:tcPr>
          <w:p w14:paraId="3F87B42A" w14:textId="12977A50" w:rsidR="00D535FE" w:rsidRPr="007D11C4" w:rsidRDefault="00D535FE" w:rsidP="00AA4C90">
            <w:pPr>
              <w:pStyle w:val="a8"/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D535FE" w:rsidRPr="0023055F" w14:paraId="2E234FD7" w14:textId="77777777" w:rsidTr="007B3F30">
        <w:tc>
          <w:tcPr>
            <w:tcW w:w="852" w:type="dxa"/>
            <w:vAlign w:val="center"/>
          </w:tcPr>
          <w:p w14:paraId="27DBFFC5" w14:textId="77777777" w:rsidR="00D535FE" w:rsidRPr="00D535FE" w:rsidRDefault="00D535FE" w:rsidP="00D535FE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3DEFF7EA" w14:textId="77777777" w:rsidR="00D535FE" w:rsidRPr="00D535FE" w:rsidRDefault="00D535FE" w:rsidP="00D535FE">
            <w:pPr>
              <w:pStyle w:val="Default"/>
              <w:spacing w:before="120" w:after="120" w:line="300" w:lineRule="auto"/>
              <w:jc w:val="both"/>
              <w:rPr>
                <w:color w:val="FF0000"/>
              </w:rPr>
            </w:pPr>
            <w:r w:rsidRPr="00D535FE">
              <w:rPr>
                <w:color w:val="auto"/>
              </w:rPr>
              <w:t>Изграждане на Дневен център за лица с увреждания с капацитет 20 потребители.</w:t>
            </w:r>
          </w:p>
        </w:tc>
        <w:tc>
          <w:tcPr>
            <w:tcW w:w="4707" w:type="dxa"/>
          </w:tcPr>
          <w:p w14:paraId="3A06B38F" w14:textId="583C0409" w:rsidR="00D535FE" w:rsidRPr="007D11C4" w:rsidRDefault="00D535FE" w:rsidP="00AA4C90">
            <w:pPr>
              <w:pStyle w:val="a8"/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295233" w:rsidRPr="0023055F" w14:paraId="0AE6AEC8" w14:textId="77777777" w:rsidTr="007B3F30">
        <w:tc>
          <w:tcPr>
            <w:tcW w:w="852" w:type="dxa"/>
            <w:vAlign w:val="center"/>
          </w:tcPr>
          <w:p w14:paraId="1BBAAB3F" w14:textId="77777777" w:rsidR="00295233" w:rsidRPr="0023055F" w:rsidRDefault="00295233" w:rsidP="00295233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34855F1" w14:textId="77777777" w:rsidR="00295233" w:rsidRPr="00670AE5" w:rsidRDefault="00295233" w:rsidP="00295233">
            <w:pPr>
              <w:spacing w:before="120" w:after="120" w:line="300" w:lineRule="auto"/>
              <w:jc w:val="both"/>
            </w:pPr>
            <w:r w:rsidRPr="00670AE5">
              <w:t>Предоставяне на еднократна финансова помощ за новородено дете</w:t>
            </w:r>
          </w:p>
        </w:tc>
        <w:tc>
          <w:tcPr>
            <w:tcW w:w="4707" w:type="dxa"/>
          </w:tcPr>
          <w:p w14:paraId="6915F862" w14:textId="753C8A26" w:rsidR="00295233" w:rsidRPr="00DA212E" w:rsidRDefault="009876D5" w:rsidP="00DA212E">
            <w:pPr>
              <w:spacing w:before="120" w:after="120" w:line="276" w:lineRule="auto"/>
              <w:jc w:val="both"/>
              <w:rPr>
                <w:highlight w:val="yellow"/>
              </w:rPr>
            </w:pPr>
            <w:r w:rsidRPr="00DA212E">
              <w:t>П</w:t>
            </w:r>
            <w:r w:rsidR="007B09EB" w:rsidRPr="00DA212E">
              <w:t xml:space="preserve">редоставена </w:t>
            </w:r>
            <w:r w:rsidR="00670AE5" w:rsidRPr="00DA212E">
              <w:t>еднократна финансова помощ за новородено дете</w:t>
            </w:r>
            <w:r w:rsidRPr="00DA212E">
              <w:t xml:space="preserve"> на </w:t>
            </w:r>
            <w:r w:rsidR="00DA212E" w:rsidRPr="00DA212E">
              <w:t>15</w:t>
            </w:r>
            <w:r w:rsidRPr="00DA212E">
              <w:t xml:space="preserve"> семейства</w:t>
            </w:r>
            <w:r w:rsidR="00F30D95" w:rsidRPr="00DA212E">
              <w:t xml:space="preserve"> – </w:t>
            </w:r>
            <w:r w:rsidR="00DA3896" w:rsidRPr="00DA212E">
              <w:t>размерът</w:t>
            </w:r>
            <w:r w:rsidR="00F30D95" w:rsidRPr="00DA212E">
              <w:t xml:space="preserve"> на помощта е 200 лв.</w:t>
            </w:r>
            <w:r w:rsidR="002035DA" w:rsidRPr="00DA212E">
              <w:t xml:space="preserve"> на новородено дете.</w:t>
            </w:r>
          </w:p>
        </w:tc>
      </w:tr>
      <w:tr w:rsidR="002035DA" w:rsidRPr="002779D8" w14:paraId="6C0852C8" w14:textId="77777777" w:rsidTr="007B3F30">
        <w:tc>
          <w:tcPr>
            <w:tcW w:w="852" w:type="dxa"/>
            <w:vAlign w:val="center"/>
          </w:tcPr>
          <w:p w14:paraId="4ECBE6B4" w14:textId="77777777" w:rsidR="002035DA" w:rsidRPr="0023055F" w:rsidRDefault="002035DA" w:rsidP="002035DA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7F5E5C22" w14:textId="77777777" w:rsidR="002035DA" w:rsidRPr="002035DA" w:rsidRDefault="002035DA" w:rsidP="002035DA">
            <w:pPr>
              <w:spacing w:before="120" w:after="120" w:line="300" w:lineRule="auto"/>
              <w:jc w:val="both"/>
            </w:pPr>
            <w:r w:rsidRPr="002035DA">
              <w:t>Предоставяне на еднократна финансова помощ за абитуриенти, завършили в СУ „Н. Й. Вапцаров“ с. Венец</w:t>
            </w:r>
          </w:p>
        </w:tc>
        <w:tc>
          <w:tcPr>
            <w:tcW w:w="4707" w:type="dxa"/>
          </w:tcPr>
          <w:p w14:paraId="62016EE6" w14:textId="55DA5D25" w:rsidR="002035DA" w:rsidRPr="006170A6" w:rsidRDefault="009876D5" w:rsidP="00D67315">
            <w:pPr>
              <w:spacing w:before="120" w:after="120" w:line="276" w:lineRule="auto"/>
              <w:jc w:val="both"/>
            </w:pPr>
            <w:r w:rsidRPr="006170A6">
              <w:t>П</w:t>
            </w:r>
            <w:r w:rsidR="002035DA" w:rsidRPr="006170A6">
              <w:t>редоставена еднократна финансова помощ</w:t>
            </w:r>
            <w:r w:rsidRPr="006170A6">
              <w:t xml:space="preserve"> на </w:t>
            </w:r>
            <w:r w:rsidR="00D67315" w:rsidRPr="006170A6">
              <w:t>9</w:t>
            </w:r>
            <w:r w:rsidRPr="006170A6">
              <w:t xml:space="preserve"> абитуриенти, завършили в СУ „Н. Й. Вапцаров“ с. Венец</w:t>
            </w:r>
            <w:r w:rsidR="002035DA" w:rsidRPr="006170A6">
              <w:t xml:space="preserve"> – </w:t>
            </w:r>
            <w:r w:rsidR="00DA3896" w:rsidRPr="006170A6">
              <w:t>размерът</w:t>
            </w:r>
            <w:r w:rsidR="002035DA" w:rsidRPr="006170A6">
              <w:t xml:space="preserve"> на помощта е 300 лв. на абитуриент.</w:t>
            </w:r>
          </w:p>
        </w:tc>
      </w:tr>
      <w:tr w:rsidR="00295233" w:rsidRPr="002779D8" w14:paraId="0AFCEF2D" w14:textId="77777777" w:rsidTr="007B3F30">
        <w:tc>
          <w:tcPr>
            <w:tcW w:w="852" w:type="dxa"/>
            <w:vAlign w:val="center"/>
          </w:tcPr>
          <w:p w14:paraId="165CABB5" w14:textId="77777777" w:rsidR="00295233" w:rsidRPr="0062274D" w:rsidRDefault="00295233" w:rsidP="00295233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7C340BB4" w14:textId="77777777" w:rsidR="00295233" w:rsidRPr="0062274D" w:rsidRDefault="00295233" w:rsidP="00295233">
            <w:pPr>
              <w:spacing w:before="120" w:after="120" w:line="300" w:lineRule="auto"/>
              <w:jc w:val="both"/>
            </w:pPr>
            <w:r w:rsidRPr="0062274D">
              <w:t>Предоставяне на еднократна финансова помощ за студенти</w:t>
            </w:r>
          </w:p>
        </w:tc>
        <w:tc>
          <w:tcPr>
            <w:tcW w:w="4707" w:type="dxa"/>
          </w:tcPr>
          <w:p w14:paraId="73B1E722" w14:textId="2D40AAB9" w:rsidR="00295233" w:rsidRPr="006170A6" w:rsidRDefault="00396A2D" w:rsidP="006170A6">
            <w:pPr>
              <w:spacing w:before="120" w:after="120" w:line="276" w:lineRule="auto"/>
              <w:jc w:val="both"/>
            </w:pPr>
            <w:r w:rsidRPr="006170A6">
              <w:t>П</w:t>
            </w:r>
            <w:r w:rsidR="0062274D" w:rsidRPr="006170A6">
              <w:t xml:space="preserve">редоставена еднократна финансова помощ </w:t>
            </w:r>
            <w:r w:rsidRPr="006170A6">
              <w:t xml:space="preserve">на </w:t>
            </w:r>
            <w:r w:rsidR="006170A6" w:rsidRPr="006170A6">
              <w:t>65</w:t>
            </w:r>
            <w:r w:rsidRPr="006170A6">
              <w:t xml:space="preserve"> студенти в редовна форма на обучение </w:t>
            </w:r>
            <w:r w:rsidR="0062274D" w:rsidRPr="006170A6">
              <w:t xml:space="preserve">– </w:t>
            </w:r>
            <w:r w:rsidR="00DA3896" w:rsidRPr="006170A6">
              <w:t>размерът</w:t>
            </w:r>
            <w:r w:rsidR="0062274D" w:rsidRPr="006170A6">
              <w:t xml:space="preserve"> на помощта е 150 лв. на студент.</w:t>
            </w:r>
          </w:p>
        </w:tc>
      </w:tr>
      <w:tr w:rsidR="00295233" w:rsidRPr="0023055F" w14:paraId="6679D376" w14:textId="77777777" w:rsidTr="007B3F3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5383" w14:textId="77777777" w:rsidR="00295233" w:rsidRPr="00D97F12" w:rsidRDefault="00295233" w:rsidP="00295233">
            <w:pPr>
              <w:pStyle w:val="a8"/>
              <w:numPr>
                <w:ilvl w:val="0"/>
                <w:numId w:val="1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8AFB" w14:textId="77777777" w:rsidR="00295233" w:rsidRPr="00D97F12" w:rsidRDefault="00295233" w:rsidP="00295233">
            <w:pPr>
              <w:spacing w:before="120" w:after="120" w:line="300" w:lineRule="auto"/>
              <w:jc w:val="both"/>
            </w:pPr>
            <w:r w:rsidRPr="00D97F12">
              <w:t>Продължаване на политиката за подпомагане на граждани на общината, изпаднали в затруднено положение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701D" w14:textId="23708DE8" w:rsidR="00295233" w:rsidRPr="002A38CB" w:rsidRDefault="00396A2D" w:rsidP="002A38CB">
            <w:pPr>
              <w:spacing w:before="120" w:after="120" w:line="276" w:lineRule="auto"/>
              <w:jc w:val="both"/>
              <w:rPr>
                <w:highlight w:val="yellow"/>
              </w:rPr>
            </w:pPr>
            <w:r w:rsidRPr="002A38CB">
              <w:t>П</w:t>
            </w:r>
            <w:r w:rsidR="00E33B5B" w:rsidRPr="002A38CB">
              <w:t xml:space="preserve">редоставена еднократна финансова помощ </w:t>
            </w:r>
            <w:r w:rsidRPr="002A38CB">
              <w:t xml:space="preserve">на </w:t>
            </w:r>
            <w:r w:rsidR="002A38CB" w:rsidRPr="002A38CB">
              <w:t>23</w:t>
            </w:r>
            <w:r w:rsidRPr="002A38CB">
              <w:t xml:space="preserve"> семейства в нужда </w:t>
            </w:r>
            <w:r w:rsidR="005D5E57" w:rsidRPr="002A38CB">
              <w:t>за п</w:t>
            </w:r>
            <w:r w:rsidR="00295233" w:rsidRPr="002A38CB">
              <w:t>окриване на неотложни разходи</w:t>
            </w:r>
            <w:r w:rsidR="00D97F12" w:rsidRPr="002A38CB">
              <w:t>.</w:t>
            </w:r>
          </w:p>
        </w:tc>
      </w:tr>
    </w:tbl>
    <w:p w14:paraId="6AB24848" w14:textId="77777777" w:rsidR="00B405C3" w:rsidRPr="00B405C3" w:rsidRDefault="00B405C3" w:rsidP="004A193C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48BDA02" w14:textId="77777777" w:rsidR="00B736C5" w:rsidRDefault="00B405C3" w:rsidP="00635774">
      <w:pPr>
        <w:pStyle w:val="a3"/>
        <w:shd w:val="clear" w:color="auto" w:fill="95B3D7" w:themeFill="accent1" w:themeFillTint="99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u w:val="single"/>
          <w:lang w:val="bg-BG"/>
        </w:rPr>
        <w:t>ЦЕЛ 2</w:t>
      </w:r>
      <w:r w:rsidR="00B736C5" w:rsidRPr="00635774">
        <w:rPr>
          <w:rFonts w:ascii="Times New Roman" w:hAnsi="Times New Roman"/>
          <w:b/>
          <w:sz w:val="24"/>
          <w:szCs w:val="24"/>
          <w:u w:val="single"/>
          <w:lang w:val="bg-BG"/>
        </w:rPr>
        <w:t>:</w:t>
      </w:r>
      <w:r w:rsidR="00B736C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635774" w:rsidRPr="00635774">
        <w:rPr>
          <w:rFonts w:ascii="Times New Roman" w:hAnsi="Times New Roman"/>
          <w:b/>
          <w:sz w:val="24"/>
          <w:szCs w:val="24"/>
          <w:lang w:val="bg-BG"/>
        </w:rPr>
        <w:t>Повишаване на качеството и количеството на здравните услуги</w:t>
      </w:r>
    </w:p>
    <w:p w14:paraId="14374F21" w14:textId="77777777" w:rsidR="00B736C5" w:rsidRDefault="00B736C5" w:rsidP="004A193C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52"/>
        <w:gridCol w:w="4707"/>
      </w:tblGrid>
      <w:tr w:rsidR="007B3F30" w:rsidRPr="0023055F" w14:paraId="159BF396" w14:textId="77777777" w:rsidTr="007B3F30">
        <w:tc>
          <w:tcPr>
            <w:tcW w:w="852" w:type="dxa"/>
            <w:shd w:val="clear" w:color="auto" w:fill="DBE5F1" w:themeFill="accent1" w:themeFillTint="33"/>
            <w:vAlign w:val="center"/>
          </w:tcPr>
          <w:p w14:paraId="28E354A5" w14:textId="77777777" w:rsidR="007B3F30" w:rsidRPr="0023055F" w:rsidRDefault="007B3F30" w:rsidP="00BC611F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>№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14:paraId="34330580" w14:textId="77777777" w:rsidR="007B3F30" w:rsidRPr="0023055F" w:rsidRDefault="007B3F30" w:rsidP="00BC611F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 xml:space="preserve">Дейности </w:t>
            </w:r>
            <w:r>
              <w:rPr>
                <w:b/>
              </w:rPr>
              <w:t>за постигане на целта</w:t>
            </w:r>
          </w:p>
        </w:tc>
        <w:tc>
          <w:tcPr>
            <w:tcW w:w="4707" w:type="dxa"/>
            <w:shd w:val="clear" w:color="auto" w:fill="DBE5F1" w:themeFill="accent1" w:themeFillTint="33"/>
          </w:tcPr>
          <w:p w14:paraId="2466C4E3" w14:textId="77777777" w:rsidR="007B3F30" w:rsidRPr="0023055F" w:rsidRDefault="007B3F30" w:rsidP="00BC611F">
            <w:pPr>
              <w:spacing w:before="120" w:after="120" w:line="276" w:lineRule="auto"/>
              <w:jc w:val="center"/>
              <w:rPr>
                <w:b/>
              </w:rPr>
            </w:pPr>
            <w:r w:rsidRPr="006A57A3">
              <w:rPr>
                <w:b/>
              </w:rPr>
              <w:t>Постигнато изпълнение</w:t>
            </w:r>
          </w:p>
        </w:tc>
      </w:tr>
      <w:tr w:rsidR="007B3F30" w:rsidRPr="0023055F" w14:paraId="47870793" w14:textId="77777777" w:rsidTr="007B3F30">
        <w:tc>
          <w:tcPr>
            <w:tcW w:w="852" w:type="dxa"/>
            <w:vAlign w:val="center"/>
          </w:tcPr>
          <w:p w14:paraId="1ADC8109" w14:textId="77777777" w:rsidR="007B3F30" w:rsidRPr="0023055F" w:rsidRDefault="007B3F30" w:rsidP="00BC611F">
            <w:pPr>
              <w:pStyle w:val="a8"/>
              <w:numPr>
                <w:ilvl w:val="0"/>
                <w:numId w:val="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184EEAF2" w14:textId="77777777" w:rsidR="007B3F30" w:rsidRPr="0023055F" w:rsidRDefault="007B3F30" w:rsidP="00BC611F">
            <w:pPr>
              <w:spacing w:before="120" w:after="120" w:line="300" w:lineRule="auto"/>
              <w:jc w:val="both"/>
            </w:pPr>
            <w:r w:rsidRPr="0023055F">
              <w:t xml:space="preserve">Ремонт, рехабилитация и въвеждане на енергоспестяващи мерки в обществени сгради, предоставящи </w:t>
            </w:r>
            <w:r w:rsidRPr="0023055F">
              <w:rPr>
                <w:b/>
              </w:rPr>
              <w:t>здравни</w:t>
            </w:r>
            <w:r w:rsidRPr="0023055F">
              <w:t xml:space="preserve"> услуги</w:t>
            </w:r>
          </w:p>
        </w:tc>
        <w:tc>
          <w:tcPr>
            <w:tcW w:w="4707" w:type="dxa"/>
          </w:tcPr>
          <w:p w14:paraId="3343B517" w14:textId="4D5EE8C2" w:rsidR="003F455F" w:rsidRPr="007D11C4" w:rsidRDefault="003F455F" w:rsidP="00703C9C">
            <w:pPr>
              <w:pStyle w:val="a3"/>
              <w:spacing w:before="120" w:after="120" w:line="276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bg-BG"/>
              </w:rPr>
            </w:pPr>
          </w:p>
        </w:tc>
      </w:tr>
      <w:tr w:rsidR="007B3F30" w:rsidRPr="0023055F" w14:paraId="5A0619D8" w14:textId="77777777" w:rsidTr="007B3F30">
        <w:tc>
          <w:tcPr>
            <w:tcW w:w="852" w:type="dxa"/>
            <w:vAlign w:val="center"/>
          </w:tcPr>
          <w:p w14:paraId="223A728A" w14:textId="77777777" w:rsidR="007B3F30" w:rsidRPr="0023055F" w:rsidRDefault="007B3F30" w:rsidP="00BC611F">
            <w:pPr>
              <w:pStyle w:val="a8"/>
              <w:numPr>
                <w:ilvl w:val="0"/>
                <w:numId w:val="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3748CD55" w14:textId="77777777" w:rsidR="007B3F30" w:rsidRPr="0023055F" w:rsidRDefault="007B3F30" w:rsidP="00BC611F">
            <w:pPr>
              <w:pStyle w:val="Default"/>
              <w:spacing w:before="120" w:after="120" w:line="300" w:lineRule="auto"/>
              <w:jc w:val="both"/>
            </w:pPr>
            <w:r w:rsidRPr="0023055F">
              <w:t xml:space="preserve">Осигуряване на медицинско оборудване и обзавеждане на </w:t>
            </w:r>
            <w:r w:rsidRPr="0023055F">
              <w:lastRenderedPageBreak/>
              <w:t>здравните служби по населените места в Община Венец</w:t>
            </w:r>
          </w:p>
        </w:tc>
        <w:tc>
          <w:tcPr>
            <w:tcW w:w="4707" w:type="dxa"/>
          </w:tcPr>
          <w:p w14:paraId="7EFA0E5E" w14:textId="492D865F" w:rsidR="007B3F30" w:rsidRPr="007D11C4" w:rsidRDefault="007B3F30" w:rsidP="00930077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B3F30" w:rsidRPr="0023055F" w14:paraId="5E46EE08" w14:textId="77777777" w:rsidTr="007B3F30">
        <w:tc>
          <w:tcPr>
            <w:tcW w:w="852" w:type="dxa"/>
            <w:vAlign w:val="center"/>
          </w:tcPr>
          <w:p w14:paraId="371A4A50" w14:textId="77777777" w:rsidR="007B3F30" w:rsidRPr="0023055F" w:rsidRDefault="007B3F30" w:rsidP="00BC611F">
            <w:pPr>
              <w:pStyle w:val="a8"/>
              <w:numPr>
                <w:ilvl w:val="0"/>
                <w:numId w:val="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06A1A68C" w14:textId="77777777" w:rsidR="007B3F30" w:rsidRPr="0023055F" w:rsidRDefault="007B3F30" w:rsidP="00BC611F">
            <w:pPr>
              <w:pStyle w:val="Default"/>
              <w:spacing w:before="120" w:after="120" w:line="300" w:lineRule="auto"/>
              <w:jc w:val="both"/>
            </w:pPr>
            <w:r w:rsidRPr="0023055F">
              <w:t xml:space="preserve">Ново строителство на Център за спешна медицинска помощ, доставка на медицинско оборудване и обзавеждане и линейка </w:t>
            </w:r>
          </w:p>
        </w:tc>
        <w:tc>
          <w:tcPr>
            <w:tcW w:w="4707" w:type="dxa"/>
          </w:tcPr>
          <w:p w14:paraId="027F0747" w14:textId="05A60E0E" w:rsidR="007B3F30" w:rsidRPr="00C60422" w:rsidRDefault="005D5B3A" w:rsidP="00F351BD">
            <w:pPr>
              <w:spacing w:before="120" w:after="120" w:line="276" w:lineRule="auto"/>
              <w:jc w:val="both"/>
            </w:pPr>
            <w:r w:rsidRPr="00C60422">
              <w:rPr>
                <w:u w:val="single"/>
              </w:rPr>
              <w:t xml:space="preserve">През 2025 година приключи </w:t>
            </w:r>
            <w:r w:rsidR="00C60422" w:rsidRPr="00C60422">
              <w:rPr>
                <w:u w:val="single"/>
              </w:rPr>
              <w:t>строителството на нова</w:t>
            </w:r>
            <w:r w:rsidR="00726314">
              <w:rPr>
                <w:u w:val="single"/>
              </w:rPr>
              <w:t>та</w:t>
            </w:r>
            <w:r w:rsidR="00C60422" w:rsidRPr="00C60422">
              <w:rPr>
                <w:u w:val="single"/>
              </w:rPr>
              <w:t xml:space="preserve"> сграда в с. Венец, в която ще се помещава филиалът на спешна помощ ФСМП – Венец</w:t>
            </w:r>
            <w:r w:rsidR="00C60422" w:rsidRPr="00C60422">
              <w:t>. О</w:t>
            </w:r>
            <w:r w:rsidR="00305C3E" w:rsidRPr="00C60422">
              <w:t xml:space="preserve">бектът </w:t>
            </w:r>
            <w:r w:rsidR="00C60422" w:rsidRPr="00C60422">
              <w:t>е изпълнен</w:t>
            </w:r>
            <w:r w:rsidR="00305C3E" w:rsidRPr="00C60422">
              <w:t xml:space="preserve"> в рамките на проект „Подкрепа за развитие на системата за спешна медицинска помощ“ по ОПРР 2014-2020 г. на Министерство на здравеопазването.</w:t>
            </w:r>
          </w:p>
        </w:tc>
      </w:tr>
      <w:tr w:rsidR="007B3F30" w:rsidRPr="0023055F" w14:paraId="4F71DD65" w14:textId="77777777" w:rsidTr="007B3F30">
        <w:tc>
          <w:tcPr>
            <w:tcW w:w="852" w:type="dxa"/>
            <w:vAlign w:val="center"/>
          </w:tcPr>
          <w:p w14:paraId="62268E6F" w14:textId="77777777" w:rsidR="007B3F30" w:rsidRPr="0023055F" w:rsidRDefault="007B3F30" w:rsidP="00BC611F">
            <w:pPr>
              <w:pStyle w:val="a8"/>
              <w:numPr>
                <w:ilvl w:val="0"/>
                <w:numId w:val="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7C332DE2" w14:textId="77777777" w:rsidR="007B3F30" w:rsidRPr="0023055F" w:rsidRDefault="007B3F30" w:rsidP="00BC611F">
            <w:pPr>
              <w:pStyle w:val="Default"/>
              <w:spacing w:before="120" w:after="120" w:line="300" w:lineRule="auto"/>
              <w:jc w:val="both"/>
            </w:pPr>
            <w:r w:rsidRPr="0023055F">
              <w:t>Осигуряване на лекарски практики за първична извън</w:t>
            </w:r>
            <w:r>
              <w:t xml:space="preserve"> </w:t>
            </w:r>
            <w:r w:rsidRPr="0023055F">
              <w:t>болнична медицинска помощ, обхващащи всички населени места в Община Венец.</w:t>
            </w:r>
          </w:p>
        </w:tc>
        <w:tc>
          <w:tcPr>
            <w:tcW w:w="4707" w:type="dxa"/>
          </w:tcPr>
          <w:p w14:paraId="52743714" w14:textId="42DA3B9B" w:rsidR="007B3F30" w:rsidRPr="0023055F" w:rsidRDefault="007B3F30" w:rsidP="00BC611F">
            <w:pPr>
              <w:pStyle w:val="Default"/>
              <w:spacing w:before="120" w:after="120" w:line="276" w:lineRule="auto"/>
              <w:jc w:val="both"/>
            </w:pPr>
          </w:p>
        </w:tc>
      </w:tr>
      <w:tr w:rsidR="007B3F30" w:rsidRPr="0023055F" w14:paraId="1761A780" w14:textId="77777777" w:rsidTr="007B3F30">
        <w:tc>
          <w:tcPr>
            <w:tcW w:w="852" w:type="dxa"/>
            <w:vAlign w:val="center"/>
          </w:tcPr>
          <w:p w14:paraId="5E475171" w14:textId="77777777" w:rsidR="007B3F30" w:rsidRPr="0023055F" w:rsidRDefault="007B3F30" w:rsidP="00BC611F">
            <w:pPr>
              <w:pStyle w:val="a8"/>
              <w:numPr>
                <w:ilvl w:val="0"/>
                <w:numId w:val="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710C4F83" w14:textId="77777777" w:rsidR="007B3F30" w:rsidRPr="0023055F" w:rsidRDefault="007B3F30" w:rsidP="00BC611F">
            <w:pPr>
              <w:pStyle w:val="Default"/>
              <w:spacing w:before="120" w:after="120" w:line="300" w:lineRule="auto"/>
              <w:jc w:val="both"/>
            </w:pPr>
            <w:r w:rsidRPr="0023055F">
              <w:t xml:space="preserve">Осигуряване на дентален медицински кабинет и дентална лекарска практика в повече населени места на общината </w:t>
            </w:r>
          </w:p>
        </w:tc>
        <w:tc>
          <w:tcPr>
            <w:tcW w:w="4707" w:type="dxa"/>
          </w:tcPr>
          <w:p w14:paraId="00535146" w14:textId="4D10215F" w:rsidR="007B3F30" w:rsidRPr="007D11C4" w:rsidRDefault="007B3F30" w:rsidP="00726314">
            <w:pPr>
              <w:pStyle w:val="Default"/>
              <w:spacing w:before="120" w:after="120" w:line="276" w:lineRule="auto"/>
              <w:ind w:left="720"/>
              <w:jc w:val="both"/>
              <w:rPr>
                <w:highlight w:val="yellow"/>
              </w:rPr>
            </w:pPr>
          </w:p>
        </w:tc>
      </w:tr>
      <w:tr w:rsidR="007B3F30" w:rsidRPr="0023055F" w14:paraId="583810E3" w14:textId="77777777" w:rsidTr="007B3F30">
        <w:tc>
          <w:tcPr>
            <w:tcW w:w="852" w:type="dxa"/>
            <w:vAlign w:val="center"/>
          </w:tcPr>
          <w:p w14:paraId="18638E67" w14:textId="77777777" w:rsidR="007B3F30" w:rsidRPr="0023055F" w:rsidRDefault="007B3F30" w:rsidP="00BC611F">
            <w:pPr>
              <w:pStyle w:val="a8"/>
              <w:numPr>
                <w:ilvl w:val="0"/>
                <w:numId w:val="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3E5AD067" w14:textId="77777777" w:rsidR="007B3F30" w:rsidRPr="0023055F" w:rsidRDefault="007B3F30" w:rsidP="00BC611F">
            <w:pPr>
              <w:spacing w:before="120" w:after="120" w:line="300" w:lineRule="auto"/>
              <w:jc w:val="both"/>
            </w:pPr>
            <w:r w:rsidRPr="0023055F">
              <w:t>Участие в национални кампании за превенция на здравето</w:t>
            </w:r>
          </w:p>
        </w:tc>
        <w:tc>
          <w:tcPr>
            <w:tcW w:w="4707" w:type="dxa"/>
          </w:tcPr>
          <w:p w14:paraId="3CF9DA4A" w14:textId="1611E9CC" w:rsidR="007B3F30" w:rsidRPr="0023055F" w:rsidRDefault="007B3F30" w:rsidP="00BC611F">
            <w:pPr>
              <w:pStyle w:val="Default"/>
              <w:spacing w:before="120" w:after="120" w:line="276" w:lineRule="auto"/>
              <w:jc w:val="both"/>
            </w:pPr>
          </w:p>
        </w:tc>
      </w:tr>
    </w:tbl>
    <w:p w14:paraId="79ECC3A8" w14:textId="77777777" w:rsidR="007B3F30" w:rsidRDefault="007B3F30" w:rsidP="007B3F30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14:paraId="0B1AF327" w14:textId="77777777" w:rsidR="00977C1E" w:rsidRDefault="00977C1E" w:rsidP="00977C1E">
      <w:pPr>
        <w:pStyle w:val="a3"/>
        <w:shd w:val="clear" w:color="auto" w:fill="95B3D7" w:themeFill="accent1" w:themeFillTint="99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ЦЕЛ </w:t>
      </w:r>
      <w:r w:rsidR="00B405C3">
        <w:rPr>
          <w:rFonts w:ascii="Times New Roman" w:hAnsi="Times New Roman"/>
          <w:b/>
          <w:sz w:val="24"/>
          <w:szCs w:val="24"/>
          <w:u w:val="single"/>
          <w:lang w:val="bg-BG"/>
        </w:rPr>
        <w:t>3</w:t>
      </w:r>
      <w:r w:rsidRPr="002A359F">
        <w:rPr>
          <w:rFonts w:ascii="Times New Roman" w:hAnsi="Times New Roman"/>
          <w:b/>
          <w:sz w:val="24"/>
          <w:szCs w:val="24"/>
          <w:u w:val="single"/>
          <w:lang w:val="bg-BG"/>
        </w:rPr>
        <w:t>: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О</w:t>
      </w:r>
      <w:r w:rsidRPr="008B0E77">
        <w:rPr>
          <w:rFonts w:ascii="Times New Roman" w:hAnsi="Times New Roman"/>
          <w:b/>
          <w:sz w:val="24"/>
          <w:szCs w:val="24"/>
          <w:lang w:val="bg-BG"/>
        </w:rPr>
        <w:t xml:space="preserve">сигуряване на по-добри възможности за заетост </w:t>
      </w:r>
    </w:p>
    <w:p w14:paraId="23EEE108" w14:textId="77777777" w:rsidR="00977C1E" w:rsidRDefault="00977C1E" w:rsidP="00977C1E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52"/>
        <w:gridCol w:w="4707"/>
      </w:tblGrid>
      <w:tr w:rsidR="007B3F30" w:rsidRPr="0023055F" w14:paraId="24D03141" w14:textId="77777777" w:rsidTr="007B3F3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3BBCC9" w14:textId="77777777" w:rsidR="007B3F30" w:rsidRPr="00977C1E" w:rsidRDefault="007B3F30" w:rsidP="00977C1E">
            <w:pPr>
              <w:jc w:val="center"/>
              <w:rPr>
                <w:b/>
              </w:rPr>
            </w:pPr>
            <w:r w:rsidRPr="00977C1E">
              <w:rPr>
                <w:b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C62C6E" w14:textId="77777777" w:rsidR="007B3F30" w:rsidRPr="00977C1E" w:rsidRDefault="007B3F30" w:rsidP="00977C1E">
            <w:pPr>
              <w:spacing w:before="120" w:after="120" w:line="300" w:lineRule="auto"/>
              <w:jc w:val="center"/>
              <w:rPr>
                <w:b/>
              </w:rPr>
            </w:pPr>
            <w:r w:rsidRPr="00977C1E">
              <w:rPr>
                <w:b/>
              </w:rPr>
              <w:t>Дейности за постигане на целта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1A367C0" w14:textId="77777777" w:rsidR="007B3F30" w:rsidRPr="00977C1E" w:rsidRDefault="007B3F30" w:rsidP="00977C1E">
            <w:pPr>
              <w:spacing w:before="120" w:after="120" w:line="276" w:lineRule="auto"/>
              <w:jc w:val="center"/>
              <w:rPr>
                <w:b/>
              </w:rPr>
            </w:pPr>
            <w:r w:rsidRPr="006A57A3">
              <w:rPr>
                <w:b/>
              </w:rPr>
              <w:t>Постигнато изпълнение</w:t>
            </w:r>
          </w:p>
        </w:tc>
      </w:tr>
      <w:tr w:rsidR="00AD4B0C" w:rsidRPr="00394823" w14:paraId="084E1FA9" w14:textId="77777777" w:rsidTr="007B3F3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51DE" w14:textId="77777777" w:rsidR="00AD4B0C" w:rsidRPr="0023055F" w:rsidRDefault="00AD4B0C" w:rsidP="00AD4B0C">
            <w:pPr>
              <w:pStyle w:val="a8"/>
              <w:numPr>
                <w:ilvl w:val="0"/>
                <w:numId w:val="2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A7E2" w14:textId="77777777" w:rsidR="00AD4B0C" w:rsidRPr="0059041E" w:rsidRDefault="00AD4B0C" w:rsidP="00AD4B0C">
            <w:pPr>
              <w:spacing w:before="120" w:after="120" w:line="300" w:lineRule="auto"/>
              <w:jc w:val="both"/>
            </w:pPr>
            <w:r w:rsidRPr="0059041E">
              <w:t>Участие в национални и регионални програми за заетост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010B" w14:textId="77777777" w:rsidR="003E4DAD" w:rsidRPr="0059041E" w:rsidRDefault="003E4DAD" w:rsidP="00AD4B0C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59041E">
              <w:t>През 2025 г. 50 души са назначени на длъжност „Общ работник” по Програма за обучение и заетост на продължително безработни лица /АСД/.</w:t>
            </w:r>
          </w:p>
          <w:p w14:paraId="79107B10" w14:textId="121D14A6" w:rsidR="00AD4B0C" w:rsidRPr="0059041E" w:rsidRDefault="003E4DAD" w:rsidP="004B6A4D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59041E">
              <w:lastRenderedPageBreak/>
              <w:t>По Национална програма „Помощ за пенсиониране“ броят на назначените безработни лица е 3.</w:t>
            </w:r>
          </w:p>
        </w:tc>
      </w:tr>
      <w:tr w:rsidR="00AD4B0C" w:rsidRPr="0023055F" w14:paraId="058BD9A4" w14:textId="77777777" w:rsidTr="007B3F3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39D6" w14:textId="77777777" w:rsidR="00AD4B0C" w:rsidRPr="00E62B60" w:rsidRDefault="00AD4B0C" w:rsidP="00AD4B0C">
            <w:pPr>
              <w:pStyle w:val="a8"/>
              <w:numPr>
                <w:ilvl w:val="0"/>
                <w:numId w:val="2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9D5B" w14:textId="77777777" w:rsidR="00AD4B0C" w:rsidRPr="0059041E" w:rsidRDefault="00AD4B0C" w:rsidP="00AD4B0C">
            <w:pPr>
              <w:spacing w:before="120" w:after="120" w:line="300" w:lineRule="auto"/>
              <w:jc w:val="both"/>
            </w:pPr>
            <w:r w:rsidRPr="0059041E">
              <w:t xml:space="preserve">Участие в проекти за заетост по Програма „Развитие на човешките ресурси”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C41B" w14:textId="77777777" w:rsidR="0059041E" w:rsidRPr="0059041E" w:rsidRDefault="0059041E" w:rsidP="00E62B60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59041E">
              <w:t>През 2025 г. Община Венец осигури заетост на 72 безработни лица в младежка възраст по проект „Младежка заетост+” и проект „Младежки практики“ по ПРЧР 2021-2027.</w:t>
            </w:r>
          </w:p>
          <w:p w14:paraId="4505AB5D" w14:textId="084AF639" w:rsidR="00AD4B0C" w:rsidRPr="0059041E" w:rsidRDefault="00E62B60" w:rsidP="00E62B60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59041E">
              <w:t>П</w:t>
            </w:r>
            <w:r w:rsidR="00AD4B0C" w:rsidRPr="0059041E">
              <w:t xml:space="preserve">о </w:t>
            </w:r>
            <w:r w:rsidR="0059041E" w:rsidRPr="0059041E">
              <w:t>проект „Започвам работа“ по ПРЧР 2021-2027 общо 10 безработни лица бяха назначени на длъжност „Общ работник, поддържане на сгради“.</w:t>
            </w:r>
          </w:p>
        </w:tc>
      </w:tr>
      <w:tr w:rsidR="007B3F30" w:rsidRPr="0023055F" w14:paraId="287D5787" w14:textId="77777777" w:rsidTr="007B3F3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DA9" w14:textId="1207E3B4" w:rsidR="007B3F30" w:rsidRPr="0023055F" w:rsidRDefault="007D11C4" w:rsidP="00977C1E">
            <w:pPr>
              <w:pStyle w:val="a8"/>
              <w:numPr>
                <w:ilvl w:val="0"/>
                <w:numId w:val="28"/>
              </w:numPr>
              <w:spacing w:before="120" w:after="120" w:line="30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q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985F" w14:textId="77777777" w:rsidR="007B3F30" w:rsidRPr="00A2101D" w:rsidRDefault="007B3F30" w:rsidP="00621CD9">
            <w:pPr>
              <w:spacing w:before="120" w:after="120" w:line="300" w:lineRule="auto"/>
              <w:jc w:val="both"/>
            </w:pPr>
            <w:r w:rsidRPr="00A2101D">
              <w:t>Организиране на обучения за квалификация и преквалификация на безработни лица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1E2B" w14:textId="4C517302" w:rsidR="007B3F30" w:rsidRPr="0023055F" w:rsidRDefault="007B3F30" w:rsidP="00621CD9">
            <w:pPr>
              <w:spacing w:before="120" w:after="120" w:line="276" w:lineRule="auto"/>
              <w:jc w:val="both"/>
            </w:pPr>
          </w:p>
        </w:tc>
      </w:tr>
      <w:tr w:rsidR="007B3F30" w:rsidRPr="0023055F" w14:paraId="2E5E695B" w14:textId="77777777" w:rsidTr="007B3F3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8BD7" w14:textId="77777777" w:rsidR="007B3F30" w:rsidRPr="0023055F" w:rsidRDefault="007B3F30" w:rsidP="00977C1E">
            <w:pPr>
              <w:pStyle w:val="a8"/>
              <w:numPr>
                <w:ilvl w:val="0"/>
                <w:numId w:val="28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A0FB" w14:textId="77777777" w:rsidR="007B3F30" w:rsidRPr="008B2202" w:rsidRDefault="007B3F30" w:rsidP="00621CD9">
            <w:pPr>
              <w:spacing w:before="120" w:after="120" w:line="300" w:lineRule="auto"/>
              <w:jc w:val="both"/>
            </w:pPr>
            <w:r>
              <w:t>Създаване на ново общинско предприятие с направление социална политика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89FC" w14:textId="6BB5FCEC" w:rsidR="007B3F30" w:rsidRPr="0023055F" w:rsidRDefault="007B3F30" w:rsidP="00621CD9">
            <w:pPr>
              <w:spacing w:before="120" w:after="120" w:line="276" w:lineRule="auto"/>
              <w:jc w:val="both"/>
            </w:pPr>
          </w:p>
        </w:tc>
      </w:tr>
    </w:tbl>
    <w:p w14:paraId="76FC959B" w14:textId="77777777" w:rsidR="00977C1E" w:rsidRPr="00977C1E" w:rsidRDefault="00977C1E" w:rsidP="004A193C">
      <w:pPr>
        <w:pStyle w:val="a3"/>
        <w:tabs>
          <w:tab w:val="left" w:pos="1620"/>
        </w:tabs>
        <w:spacing w:before="120" w:after="120" w:line="30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045B6F" w14:textId="77777777" w:rsidR="005308EE" w:rsidRDefault="005308EE" w:rsidP="005308EE">
      <w:pPr>
        <w:pStyle w:val="a3"/>
        <w:shd w:val="clear" w:color="auto" w:fill="FBD4B4" w:themeFill="accent6" w:themeFillTint="66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A591E">
        <w:rPr>
          <w:rFonts w:ascii="Times New Roman" w:hAnsi="Times New Roman"/>
          <w:b/>
          <w:sz w:val="24"/>
          <w:szCs w:val="24"/>
          <w:lang w:val="bg-BG"/>
        </w:rPr>
        <w:t>Приоритет II</w:t>
      </w:r>
      <w:r>
        <w:rPr>
          <w:rFonts w:ascii="Times New Roman" w:hAnsi="Times New Roman"/>
          <w:b/>
          <w:sz w:val="24"/>
          <w:szCs w:val="24"/>
        </w:rPr>
        <w:t>I</w:t>
      </w:r>
      <w:r w:rsidRPr="009A591E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607D04">
        <w:rPr>
          <w:rFonts w:ascii="Times New Roman" w:hAnsi="Times New Roman"/>
          <w:b/>
          <w:sz w:val="24"/>
          <w:szCs w:val="24"/>
          <w:lang w:val="bg-BG"/>
        </w:rPr>
        <w:t>Инвестиции в образование, спорт и културни дейности</w:t>
      </w:r>
    </w:p>
    <w:p w14:paraId="6934A28A" w14:textId="77777777" w:rsidR="005308EE" w:rsidRDefault="005308EE" w:rsidP="005308EE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234C7395" w14:textId="77777777" w:rsidR="000C7303" w:rsidRDefault="000C7303" w:rsidP="000C7303">
      <w:pPr>
        <w:pStyle w:val="a3"/>
        <w:shd w:val="clear" w:color="auto" w:fill="95B3D7" w:themeFill="accent1" w:themeFillTint="99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u w:val="single"/>
          <w:lang w:val="bg-BG"/>
        </w:rPr>
        <w:t>ЦЕЛ 1</w:t>
      </w:r>
      <w:r w:rsidRPr="00635774">
        <w:rPr>
          <w:rFonts w:ascii="Times New Roman" w:hAnsi="Times New Roman"/>
          <w:b/>
          <w:sz w:val="24"/>
          <w:szCs w:val="24"/>
          <w:u w:val="single"/>
          <w:lang w:val="bg-BG"/>
        </w:rPr>
        <w:t>: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611C0">
        <w:rPr>
          <w:rFonts w:ascii="Times New Roman" w:hAnsi="Times New Roman"/>
          <w:b/>
          <w:sz w:val="24"/>
          <w:szCs w:val="24"/>
          <w:lang w:val="bg-BG"/>
        </w:rPr>
        <w:t>Подобряване на материалната база на общинс</w:t>
      </w:r>
      <w:r>
        <w:rPr>
          <w:rFonts w:ascii="Times New Roman" w:hAnsi="Times New Roman"/>
          <w:b/>
          <w:sz w:val="24"/>
          <w:szCs w:val="24"/>
          <w:lang w:val="bg-BG"/>
        </w:rPr>
        <w:t>ките училища и детските градини и</w:t>
      </w:r>
      <w:r w:rsidRPr="000B4940">
        <w:rPr>
          <w:rFonts w:ascii="Times New Roman" w:hAnsi="Times New Roman"/>
          <w:b/>
          <w:sz w:val="24"/>
          <w:szCs w:val="24"/>
          <w:lang w:val="bg-BG"/>
        </w:rPr>
        <w:t xml:space="preserve"> условията за предоставяне на образователни услуги</w:t>
      </w:r>
    </w:p>
    <w:p w14:paraId="46FAE0BD" w14:textId="77777777" w:rsidR="000C7303" w:rsidRDefault="000C7303" w:rsidP="000C7303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52"/>
        <w:gridCol w:w="4707"/>
      </w:tblGrid>
      <w:tr w:rsidR="007B3F30" w:rsidRPr="0023055F" w14:paraId="6922EF89" w14:textId="77777777" w:rsidTr="007B3F30">
        <w:tc>
          <w:tcPr>
            <w:tcW w:w="852" w:type="dxa"/>
            <w:shd w:val="clear" w:color="auto" w:fill="DBE5F1" w:themeFill="accent1" w:themeFillTint="33"/>
            <w:vAlign w:val="center"/>
          </w:tcPr>
          <w:p w14:paraId="218C82B0" w14:textId="77777777" w:rsidR="007B3F30" w:rsidRPr="0023055F" w:rsidRDefault="007B3F30" w:rsidP="00621CD9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>№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14:paraId="267E4D1E" w14:textId="77777777" w:rsidR="007B3F30" w:rsidRPr="0023055F" w:rsidRDefault="007B3F30" w:rsidP="00621CD9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 xml:space="preserve">Дейности </w:t>
            </w:r>
            <w:r>
              <w:rPr>
                <w:b/>
              </w:rPr>
              <w:t>за постигане на целта</w:t>
            </w:r>
          </w:p>
        </w:tc>
        <w:tc>
          <w:tcPr>
            <w:tcW w:w="4707" w:type="dxa"/>
            <w:shd w:val="clear" w:color="auto" w:fill="DBE5F1" w:themeFill="accent1" w:themeFillTint="33"/>
          </w:tcPr>
          <w:p w14:paraId="56612DB2" w14:textId="77777777" w:rsidR="007B3F30" w:rsidRPr="0023055F" w:rsidRDefault="007B3F30" w:rsidP="00621CD9">
            <w:pPr>
              <w:spacing w:before="120" w:after="120" w:line="276" w:lineRule="auto"/>
              <w:jc w:val="center"/>
              <w:rPr>
                <w:b/>
              </w:rPr>
            </w:pPr>
            <w:r w:rsidRPr="006A57A3">
              <w:rPr>
                <w:b/>
              </w:rPr>
              <w:t>Постигнато изпълнение</w:t>
            </w:r>
          </w:p>
        </w:tc>
      </w:tr>
      <w:tr w:rsidR="007B3F30" w:rsidRPr="00190F66" w14:paraId="6D37F34C" w14:textId="77777777" w:rsidTr="007B3F30">
        <w:tc>
          <w:tcPr>
            <w:tcW w:w="852" w:type="dxa"/>
            <w:vAlign w:val="center"/>
          </w:tcPr>
          <w:p w14:paraId="7C4C4DDB" w14:textId="77777777" w:rsidR="007B3F30" w:rsidRPr="0023055F" w:rsidRDefault="007B3F30" w:rsidP="00621CD9">
            <w:pPr>
              <w:pStyle w:val="a8"/>
              <w:numPr>
                <w:ilvl w:val="0"/>
                <w:numId w:val="12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1653CAC4" w14:textId="77777777" w:rsidR="007B3F30" w:rsidRPr="0023055F" w:rsidRDefault="007B3F30" w:rsidP="00621CD9">
            <w:pPr>
              <w:spacing w:before="120" w:after="120" w:line="300" w:lineRule="auto"/>
              <w:jc w:val="both"/>
            </w:pPr>
            <w:r w:rsidRPr="0023055F">
              <w:t xml:space="preserve">Ремонт, рехабилитация и въвеждане на енергоспестяващи мерки в обществени </w:t>
            </w:r>
            <w:r w:rsidRPr="0023055F">
              <w:lastRenderedPageBreak/>
              <w:t xml:space="preserve">сгради, предоставящи </w:t>
            </w:r>
            <w:r w:rsidRPr="0023055F">
              <w:rPr>
                <w:b/>
              </w:rPr>
              <w:t>образователни</w:t>
            </w:r>
            <w:r w:rsidRPr="0023055F">
              <w:t xml:space="preserve"> услуги</w:t>
            </w:r>
          </w:p>
        </w:tc>
        <w:tc>
          <w:tcPr>
            <w:tcW w:w="4707" w:type="dxa"/>
          </w:tcPr>
          <w:p w14:paraId="7B1BAF6C" w14:textId="333177A1" w:rsidR="007B3F30" w:rsidRPr="00703C9C" w:rsidRDefault="0000043C" w:rsidP="00703C9C">
            <w:pPr>
              <w:pStyle w:val="a8"/>
              <w:numPr>
                <w:ilvl w:val="0"/>
                <w:numId w:val="33"/>
              </w:numPr>
              <w:spacing w:line="276" w:lineRule="auto"/>
              <w:ind w:left="714" w:hanging="357"/>
              <w:jc w:val="both"/>
            </w:pPr>
            <w:r w:rsidRPr="00703C9C">
              <w:rPr>
                <w:u w:val="single"/>
              </w:rPr>
              <w:lastRenderedPageBreak/>
              <w:t>Приключи изпълнението на п</w:t>
            </w:r>
            <w:r w:rsidR="00A01C06" w:rsidRPr="00703C9C">
              <w:rPr>
                <w:u w:val="single"/>
              </w:rPr>
              <w:t xml:space="preserve">роект: </w:t>
            </w:r>
            <w:r w:rsidR="00D933BD" w:rsidRPr="00703C9C">
              <w:rPr>
                <w:u w:val="single"/>
              </w:rPr>
              <w:t xml:space="preserve">"Изпълнение на СМР за въвеждане на мерки за енергийна ефективност в сградата на ДГ "Първи юни", с. </w:t>
            </w:r>
            <w:r w:rsidR="00D933BD" w:rsidRPr="00703C9C">
              <w:rPr>
                <w:u w:val="single"/>
              </w:rPr>
              <w:lastRenderedPageBreak/>
              <w:t>Осеновец”</w:t>
            </w:r>
            <w:r w:rsidR="002F37EE" w:rsidRPr="00703C9C">
              <w:t>.</w:t>
            </w:r>
            <w:r w:rsidR="00E36AE5" w:rsidRPr="00703C9C">
              <w:t xml:space="preserve"> </w:t>
            </w:r>
            <w:r w:rsidRPr="00703C9C">
              <w:t xml:space="preserve">Чрез изпълнението на проекта е извършен </w:t>
            </w:r>
            <w:r w:rsidR="00E36AE5" w:rsidRPr="00703C9C">
              <w:t>основен ремонт на покривната конструкция и всички съпътстващи това СМР, направа на топлоизолация и изграждане на отоплителна инсталация.</w:t>
            </w:r>
          </w:p>
          <w:p w14:paraId="41FD1701" w14:textId="30F36858" w:rsidR="00190F66" w:rsidRPr="00703C9C" w:rsidRDefault="00703C9C" w:rsidP="00703C9C">
            <w:pPr>
              <w:pStyle w:val="a8"/>
              <w:numPr>
                <w:ilvl w:val="0"/>
                <w:numId w:val="33"/>
              </w:numPr>
              <w:spacing w:line="276" w:lineRule="auto"/>
              <w:ind w:left="714" w:hanging="357"/>
              <w:jc w:val="both"/>
            </w:pPr>
            <w:r w:rsidRPr="00703C9C">
              <w:t>През месец август 2025</w:t>
            </w:r>
            <w:r w:rsidR="00190F66" w:rsidRPr="00703C9C">
              <w:t xml:space="preserve"> г. в детските градини е извършен текущ ремонт, съобразно нуждите н</w:t>
            </w:r>
            <w:r w:rsidRPr="00703C9C">
              <w:t>а всяка отделна детска градина.</w:t>
            </w:r>
          </w:p>
          <w:p w14:paraId="50D096D9" w14:textId="432F072A" w:rsidR="00090EAC" w:rsidRPr="007D11C4" w:rsidRDefault="00090EAC" w:rsidP="00090EAC">
            <w:pPr>
              <w:pStyle w:val="a8"/>
              <w:jc w:val="both"/>
              <w:rPr>
                <w:highlight w:val="yellow"/>
              </w:rPr>
            </w:pPr>
          </w:p>
        </w:tc>
      </w:tr>
      <w:tr w:rsidR="007B3F30" w:rsidRPr="0023055F" w14:paraId="21F6BCB5" w14:textId="77777777" w:rsidTr="007B3F30">
        <w:tc>
          <w:tcPr>
            <w:tcW w:w="852" w:type="dxa"/>
            <w:vAlign w:val="center"/>
          </w:tcPr>
          <w:p w14:paraId="167D9D1A" w14:textId="77777777" w:rsidR="007B3F30" w:rsidRPr="00090EAC" w:rsidRDefault="007B3F30" w:rsidP="00621CD9">
            <w:pPr>
              <w:pStyle w:val="a8"/>
              <w:numPr>
                <w:ilvl w:val="0"/>
                <w:numId w:val="12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C00B6E6" w14:textId="77777777" w:rsidR="007B3F30" w:rsidRPr="00090EAC" w:rsidRDefault="007B3F30" w:rsidP="00621CD9">
            <w:pPr>
              <w:spacing w:before="120" w:after="120" w:line="300" w:lineRule="auto"/>
              <w:jc w:val="both"/>
            </w:pPr>
            <w:r w:rsidRPr="00090EAC">
              <w:t>Подобряване на материално-техническата и спортната база на училищата</w:t>
            </w:r>
          </w:p>
        </w:tc>
        <w:tc>
          <w:tcPr>
            <w:tcW w:w="4707" w:type="dxa"/>
          </w:tcPr>
          <w:p w14:paraId="17A2B1F3" w14:textId="77777777" w:rsidR="00117F11" w:rsidRPr="00726314" w:rsidRDefault="008D226C" w:rsidP="00117F11">
            <w:pPr>
              <w:pStyle w:val="a8"/>
              <w:numPr>
                <w:ilvl w:val="0"/>
                <w:numId w:val="33"/>
              </w:numPr>
              <w:jc w:val="both"/>
              <w:rPr>
                <w:rFonts w:cstheme="minorHAnsi"/>
                <w:color w:val="000000"/>
              </w:rPr>
            </w:pPr>
            <w:r w:rsidRPr="00726314">
              <w:rPr>
                <w:u w:val="single"/>
              </w:rPr>
              <w:t xml:space="preserve">Приключи изпълнението на </w:t>
            </w:r>
            <w:r w:rsidR="00090EAC" w:rsidRPr="00726314">
              <w:rPr>
                <w:u w:val="single"/>
              </w:rPr>
              <w:t xml:space="preserve">Проект: </w:t>
            </w:r>
            <w:r w:rsidR="00461457" w:rsidRPr="00726314">
              <w:rPr>
                <w:u w:val="single"/>
              </w:rPr>
              <w:t>„Благоустрояване на дворното пространство на СУ „Никола Вапцаров“ с. Венец“</w:t>
            </w:r>
            <w:r w:rsidR="001C68A0" w:rsidRPr="00726314">
              <w:t xml:space="preserve">. </w:t>
            </w:r>
            <w:r w:rsidRPr="00726314">
              <w:t xml:space="preserve">Чрез изпълнението на проекта е извършено </w:t>
            </w:r>
            <w:r w:rsidR="00461457" w:rsidRPr="00726314">
              <w:rPr>
                <w:rFonts w:cstheme="minorHAnsi"/>
                <w:color w:val="000000"/>
              </w:rPr>
              <w:t xml:space="preserve">цялостно реновиране на дворното пространство на училището – съществуващите асфалтови настилки </w:t>
            </w:r>
            <w:r w:rsidR="00A46B09" w:rsidRPr="00726314">
              <w:rPr>
                <w:rFonts w:cstheme="minorHAnsi"/>
                <w:color w:val="000000"/>
              </w:rPr>
              <w:t>са</w:t>
            </w:r>
            <w:r w:rsidR="00461457" w:rsidRPr="00726314">
              <w:rPr>
                <w:rFonts w:cstheme="minorHAnsi"/>
                <w:color w:val="000000"/>
              </w:rPr>
              <w:t xml:space="preserve"> изцяло обновени и </w:t>
            </w:r>
            <w:r w:rsidR="00A46B09" w:rsidRPr="00726314">
              <w:rPr>
                <w:rFonts w:cstheme="minorHAnsi"/>
                <w:color w:val="000000"/>
              </w:rPr>
              <w:t>са</w:t>
            </w:r>
            <w:r w:rsidR="00461457" w:rsidRPr="00726314">
              <w:rPr>
                <w:rFonts w:cstheme="minorHAnsi"/>
                <w:color w:val="000000"/>
              </w:rPr>
              <w:t xml:space="preserve"> обособени 5 площадки за игри с </w:t>
            </w:r>
            <w:proofErr w:type="spellStart"/>
            <w:r w:rsidR="00461457" w:rsidRPr="00726314">
              <w:rPr>
                <w:rFonts w:cstheme="minorHAnsi"/>
                <w:color w:val="000000"/>
              </w:rPr>
              <w:t>акрилна</w:t>
            </w:r>
            <w:proofErr w:type="spellEnd"/>
            <w:r w:rsidR="00461457" w:rsidRPr="00726314">
              <w:rPr>
                <w:rFonts w:cstheme="minorHAnsi"/>
                <w:color w:val="000000"/>
              </w:rPr>
              <w:t xml:space="preserve"> настилка. </w:t>
            </w:r>
            <w:r w:rsidR="00A46B09" w:rsidRPr="00726314">
              <w:rPr>
                <w:rFonts w:cstheme="minorHAnsi"/>
                <w:color w:val="000000"/>
              </w:rPr>
              <w:t>И</w:t>
            </w:r>
            <w:r w:rsidR="00461457" w:rsidRPr="00726314">
              <w:rPr>
                <w:rFonts w:cstheme="minorHAnsi"/>
                <w:color w:val="000000"/>
              </w:rPr>
              <w:t xml:space="preserve">зградена </w:t>
            </w:r>
            <w:r w:rsidR="00A46B09" w:rsidRPr="00726314">
              <w:rPr>
                <w:rFonts w:cstheme="minorHAnsi"/>
                <w:color w:val="000000"/>
              </w:rPr>
              <w:t xml:space="preserve">е </w:t>
            </w:r>
            <w:r w:rsidR="00461457" w:rsidRPr="00726314">
              <w:rPr>
                <w:rFonts w:cstheme="minorHAnsi"/>
                <w:color w:val="000000"/>
              </w:rPr>
              <w:t xml:space="preserve">зона за фитнес на открито и площадка за безопасност на движението. Върху част от зоните за игра </w:t>
            </w:r>
            <w:r w:rsidR="00A46B09" w:rsidRPr="00726314">
              <w:rPr>
                <w:rFonts w:cstheme="minorHAnsi"/>
                <w:color w:val="000000"/>
              </w:rPr>
              <w:t>е</w:t>
            </w:r>
            <w:r w:rsidR="00461457" w:rsidRPr="00726314">
              <w:rPr>
                <w:rFonts w:cstheme="minorHAnsi"/>
                <w:color w:val="000000"/>
              </w:rPr>
              <w:t xml:space="preserve"> разчертана и лекоатлетическа писта.                                                                                                                                </w:t>
            </w:r>
            <w:r w:rsidR="00117F11" w:rsidRPr="00726314">
              <w:rPr>
                <w:rFonts w:cstheme="minorHAnsi"/>
                <w:color w:val="000000"/>
              </w:rPr>
              <w:t>Доставено е</w:t>
            </w:r>
            <w:r w:rsidR="00461457" w:rsidRPr="00726314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461457" w:rsidRPr="00726314">
              <w:rPr>
                <w:rFonts w:cstheme="minorHAnsi"/>
                <w:color w:val="000000"/>
              </w:rPr>
              <w:t>екстериорно</w:t>
            </w:r>
            <w:proofErr w:type="spellEnd"/>
            <w:r w:rsidR="00461457" w:rsidRPr="00726314">
              <w:rPr>
                <w:rFonts w:cstheme="minorHAnsi"/>
                <w:color w:val="000000"/>
              </w:rPr>
              <w:t xml:space="preserve"> оборудване и обзавеждане на спортните площадки и дворното пространство.</w:t>
            </w:r>
          </w:p>
          <w:p w14:paraId="00634A9A" w14:textId="28992EBC" w:rsidR="00E110C1" w:rsidRPr="00726314" w:rsidRDefault="00E110C1" w:rsidP="00117F11">
            <w:pPr>
              <w:pStyle w:val="a8"/>
              <w:numPr>
                <w:ilvl w:val="0"/>
                <w:numId w:val="33"/>
              </w:numPr>
              <w:jc w:val="both"/>
              <w:rPr>
                <w:rFonts w:cstheme="minorHAnsi"/>
                <w:color w:val="000000"/>
              </w:rPr>
            </w:pPr>
            <w:r w:rsidRPr="00726314">
              <w:t xml:space="preserve">През летния ваканционен период са извършени частични текущи ремонти в рамките  на делегираните  бюджети на трите общински училища в селата Венец, Ясенково и Изгрев. Освежени се класните стаи, коридорите и санитарните помещения. </w:t>
            </w:r>
          </w:p>
          <w:p w14:paraId="41575FFF" w14:textId="6A83671F" w:rsidR="007B3F30" w:rsidRPr="00726314" w:rsidRDefault="00E110C1" w:rsidP="00E975A2">
            <w:pPr>
              <w:pStyle w:val="a8"/>
              <w:numPr>
                <w:ilvl w:val="0"/>
                <w:numId w:val="33"/>
              </w:numPr>
              <w:jc w:val="both"/>
            </w:pPr>
            <w:r w:rsidRPr="00726314">
              <w:t xml:space="preserve">През 2025 г. в Основно училище „Хр. Смирненски“ с. Ясенково и </w:t>
            </w:r>
            <w:r w:rsidRPr="00726314">
              <w:lastRenderedPageBreak/>
              <w:t>Основно училище „П</w:t>
            </w:r>
            <w:r w:rsidR="007A7B3D" w:rsidRPr="00726314">
              <w:rPr>
                <w:lang w:val="en-US"/>
              </w:rPr>
              <w:t xml:space="preserve"> </w:t>
            </w:r>
            <w:r w:rsidRPr="00726314">
              <w:t>.Р.</w:t>
            </w:r>
            <w:r w:rsidR="007A7B3D" w:rsidRPr="00726314">
              <w:rPr>
                <w:lang w:val="en-US"/>
              </w:rPr>
              <w:t xml:space="preserve"> </w:t>
            </w:r>
            <w:r w:rsidR="00703C9C">
              <w:t>Славейков“ с. Изгрев продължи</w:t>
            </w:r>
            <w:r w:rsidRPr="00726314">
              <w:t xml:space="preserve"> въведеното </w:t>
            </w:r>
            <w:proofErr w:type="spellStart"/>
            <w:r w:rsidRPr="00726314">
              <w:t>столово</w:t>
            </w:r>
            <w:proofErr w:type="spellEnd"/>
            <w:r w:rsidRPr="00726314">
              <w:t xml:space="preserve"> хранене като кетъринг услуга, като и в двете училища кетъринг услугата се реализира с помощта на персонала  в кухненската база на общинските детски градини в тези населени места. </w:t>
            </w:r>
            <w:r w:rsidR="00E975A2" w:rsidRPr="00726314">
              <w:t xml:space="preserve"> </w:t>
            </w:r>
          </w:p>
          <w:p w14:paraId="72758831" w14:textId="082D22B9" w:rsidR="007A7B3D" w:rsidRPr="00726314" w:rsidRDefault="007A7B3D" w:rsidP="00E975A2">
            <w:pPr>
              <w:pStyle w:val="a8"/>
              <w:numPr>
                <w:ilvl w:val="0"/>
                <w:numId w:val="33"/>
              </w:numPr>
              <w:jc w:val="both"/>
            </w:pPr>
            <w:r w:rsidRPr="00726314">
              <w:t>Средищното Средно училище „Н.</w:t>
            </w:r>
            <w:r w:rsidRPr="00726314">
              <w:rPr>
                <w:lang w:val="en-US"/>
              </w:rPr>
              <w:t xml:space="preserve"> </w:t>
            </w:r>
            <w:r w:rsidRPr="00726314">
              <w:t>Й.</w:t>
            </w:r>
            <w:r w:rsidRPr="00726314">
              <w:rPr>
                <w:lang w:val="en-US"/>
              </w:rPr>
              <w:t xml:space="preserve"> </w:t>
            </w:r>
            <w:r w:rsidRPr="00726314">
              <w:t>Вапцаров“ с. Венец, разполага с ученически стол за хранене, като храната се приготвя на място с кухненски персонал назначен от Община Венец.</w:t>
            </w:r>
          </w:p>
        </w:tc>
      </w:tr>
      <w:tr w:rsidR="00311D63" w:rsidRPr="0023055F" w14:paraId="1A4EC28F" w14:textId="77777777" w:rsidTr="001E71AA">
        <w:tc>
          <w:tcPr>
            <w:tcW w:w="852" w:type="dxa"/>
            <w:vAlign w:val="center"/>
          </w:tcPr>
          <w:p w14:paraId="11B23DCE" w14:textId="77777777" w:rsidR="00311D63" w:rsidRPr="0058456F" w:rsidRDefault="00311D63" w:rsidP="00311D63">
            <w:pPr>
              <w:pStyle w:val="a8"/>
              <w:numPr>
                <w:ilvl w:val="0"/>
                <w:numId w:val="12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7DF9B756" w14:textId="77777777" w:rsidR="00311D63" w:rsidRPr="0058456F" w:rsidRDefault="00311D63" w:rsidP="00311D63">
            <w:pPr>
              <w:spacing w:before="120" w:after="120" w:line="300" w:lineRule="auto"/>
              <w:jc w:val="both"/>
            </w:pPr>
            <w:r w:rsidRPr="0058456F">
              <w:t>Закупуване на оборудване, обзавеждане и облагородяване на дворните пространства и площадките за игра в детските градини</w:t>
            </w:r>
          </w:p>
        </w:tc>
        <w:tc>
          <w:tcPr>
            <w:tcW w:w="4707" w:type="dxa"/>
            <w:shd w:val="clear" w:color="auto" w:fill="FFFFFF" w:themeFill="background1"/>
          </w:tcPr>
          <w:p w14:paraId="329AD31D" w14:textId="420CA251" w:rsidR="00135F87" w:rsidRPr="00703C9C" w:rsidRDefault="00135F87" w:rsidP="004A4295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703C9C">
              <w:t>Изпълнен</w:t>
            </w:r>
            <w:r w:rsidR="009976B3" w:rsidRPr="00703C9C">
              <w:t>и</w:t>
            </w:r>
            <w:r w:rsidRPr="00703C9C">
              <w:t xml:space="preserve"> проекти по Национална кампания „Чиста околна среда” на ПУДООС</w:t>
            </w:r>
            <w:r w:rsidR="009976B3" w:rsidRPr="00703C9C">
              <w:t xml:space="preserve"> в четири детски градини  /с. Венец, с. Борци, с. Осеновец и с. Ясенково/</w:t>
            </w:r>
            <w:r w:rsidR="00EC2117" w:rsidRPr="00703C9C">
              <w:t>. С реализираните проекти са облагородени дворните пространства на детските градини</w:t>
            </w:r>
            <w:r w:rsidR="004A4295" w:rsidRPr="00703C9C">
              <w:t>, като са закупени комбинирани детски съоръжения и детски беседки;</w:t>
            </w:r>
          </w:p>
          <w:p w14:paraId="6FFB6496" w14:textId="2B722220" w:rsidR="00311D63" w:rsidRPr="00703C9C" w:rsidRDefault="00703C9C" w:rsidP="00703C9C">
            <w:pPr>
              <w:pStyle w:val="a8"/>
              <w:numPr>
                <w:ilvl w:val="0"/>
                <w:numId w:val="33"/>
              </w:numPr>
              <w:spacing w:before="120" w:after="120" w:line="276" w:lineRule="auto"/>
              <w:jc w:val="both"/>
            </w:pPr>
            <w:r w:rsidRPr="00703C9C">
              <w:t>През месец август 2025</w:t>
            </w:r>
            <w:r w:rsidR="00311D63" w:rsidRPr="00703C9C">
              <w:t xml:space="preserve"> г. в детските градини е извършен текущ ремонт</w:t>
            </w:r>
            <w:r w:rsidRPr="00703C9C">
              <w:t xml:space="preserve"> на дворните пространства</w:t>
            </w:r>
            <w:r w:rsidR="00311D63" w:rsidRPr="00703C9C">
              <w:t xml:space="preserve">, съобразно нуждите </w:t>
            </w:r>
            <w:r w:rsidRPr="00703C9C">
              <w:t>на всяка отделна детска градина</w:t>
            </w:r>
            <w:r w:rsidR="00311D63" w:rsidRPr="00703C9C">
              <w:t xml:space="preserve">. </w:t>
            </w:r>
          </w:p>
        </w:tc>
      </w:tr>
      <w:tr w:rsidR="002B5A9C" w:rsidRPr="0023055F" w14:paraId="0098B273" w14:textId="77777777" w:rsidTr="007B3F30">
        <w:tc>
          <w:tcPr>
            <w:tcW w:w="852" w:type="dxa"/>
            <w:vAlign w:val="center"/>
          </w:tcPr>
          <w:p w14:paraId="5A8AA95C" w14:textId="77777777" w:rsidR="002B5A9C" w:rsidRPr="009869A3" w:rsidRDefault="002B5A9C" w:rsidP="002B5A9C">
            <w:pPr>
              <w:pStyle w:val="a8"/>
              <w:numPr>
                <w:ilvl w:val="0"/>
                <w:numId w:val="12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14901E38" w14:textId="77777777" w:rsidR="002B5A9C" w:rsidRPr="009869A3" w:rsidRDefault="002B5A9C" w:rsidP="002B5A9C">
            <w:pPr>
              <w:spacing w:before="120" w:after="120" w:line="300" w:lineRule="auto"/>
              <w:jc w:val="both"/>
            </w:pPr>
            <w:r w:rsidRPr="009869A3">
              <w:t>Поддържане на адекватна училищна мрежа и мрежа на детските градини в община Венец.</w:t>
            </w:r>
          </w:p>
        </w:tc>
        <w:tc>
          <w:tcPr>
            <w:tcW w:w="4707" w:type="dxa"/>
          </w:tcPr>
          <w:p w14:paraId="2FC01290" w14:textId="77777777" w:rsidR="002B5A9C" w:rsidRPr="002B5A9C" w:rsidRDefault="002B5A9C" w:rsidP="002B5A9C">
            <w:pPr>
              <w:spacing w:before="120" w:after="120" w:line="276" w:lineRule="auto"/>
              <w:jc w:val="both"/>
            </w:pPr>
            <w:r w:rsidRPr="002B5A9C">
              <w:t>През 2025 г. няма закрити училища и детски градини в Община Венец. Запазват се съществуващите паралелки в общинските училища.</w:t>
            </w:r>
          </w:p>
          <w:p w14:paraId="77E3FE1E" w14:textId="4ACD2FAD" w:rsidR="002B5A9C" w:rsidRPr="002B5A9C" w:rsidRDefault="002B5A9C" w:rsidP="002B5A9C">
            <w:pPr>
              <w:spacing w:before="120" w:after="120" w:line="276" w:lineRule="auto"/>
              <w:jc w:val="both"/>
            </w:pPr>
            <w:r w:rsidRPr="002B5A9C">
              <w:t xml:space="preserve">Поради намаляване броя на децата през 2025 в детска градина „Радост“ с. Ясенково броят на групите е редуциран от 3 групи  на </w:t>
            </w:r>
            <w:r w:rsidRPr="002B5A9C">
              <w:lastRenderedPageBreak/>
              <w:t>2 групи. Броят групи в останалите детски градини е запазен. Към настоящият етап   съществуващата мрежа от детски градини и училища е адекватна на броя на децата и учениците в населените места на Общината.</w:t>
            </w:r>
          </w:p>
        </w:tc>
      </w:tr>
      <w:tr w:rsidR="00190F66" w:rsidRPr="0023055F" w14:paraId="4A7C8089" w14:textId="77777777" w:rsidTr="007B3F30">
        <w:tc>
          <w:tcPr>
            <w:tcW w:w="852" w:type="dxa"/>
            <w:vAlign w:val="center"/>
          </w:tcPr>
          <w:p w14:paraId="7D028877" w14:textId="77777777" w:rsidR="00190F66" w:rsidRPr="0058456F" w:rsidRDefault="00190F66" w:rsidP="00190F66">
            <w:pPr>
              <w:pStyle w:val="a8"/>
              <w:numPr>
                <w:ilvl w:val="0"/>
                <w:numId w:val="12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53A4141" w14:textId="77777777" w:rsidR="00190F66" w:rsidRPr="0058456F" w:rsidRDefault="00190F66" w:rsidP="00190F66">
            <w:pPr>
              <w:pStyle w:val="Default"/>
              <w:spacing w:before="120" w:after="120" w:line="300" w:lineRule="auto"/>
              <w:jc w:val="both"/>
            </w:pPr>
            <w:r w:rsidRPr="0058456F">
              <w:t>Подновяване на оборудването и обзавеждането в детските градини, включително и на кухненското.</w:t>
            </w:r>
          </w:p>
        </w:tc>
        <w:tc>
          <w:tcPr>
            <w:tcW w:w="4707" w:type="dxa"/>
          </w:tcPr>
          <w:p w14:paraId="06E641F1" w14:textId="59B6BEAC" w:rsidR="00190F66" w:rsidRPr="00233882" w:rsidRDefault="00233882" w:rsidP="00233882">
            <w:pPr>
              <w:spacing w:before="120" w:after="120" w:line="276" w:lineRule="auto"/>
              <w:jc w:val="both"/>
            </w:pPr>
            <w:r w:rsidRPr="00233882">
              <w:t>Оборудването и обзавеждането в детските градини се подновява съгласно възникналите през годината потребности, които се заявяват чрез докладни записки от страна на директорите на детските градини.</w:t>
            </w:r>
          </w:p>
        </w:tc>
      </w:tr>
      <w:tr w:rsidR="00190F66" w:rsidRPr="0023055F" w14:paraId="51BEBF8E" w14:textId="77777777" w:rsidTr="007B3F30">
        <w:tc>
          <w:tcPr>
            <w:tcW w:w="852" w:type="dxa"/>
            <w:vAlign w:val="center"/>
          </w:tcPr>
          <w:p w14:paraId="255BD446" w14:textId="77777777" w:rsidR="00190F66" w:rsidRPr="00190F66" w:rsidRDefault="00190F66" w:rsidP="00190F66">
            <w:pPr>
              <w:pStyle w:val="a8"/>
              <w:numPr>
                <w:ilvl w:val="0"/>
                <w:numId w:val="12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4EEB465D" w14:textId="77777777" w:rsidR="00190F66" w:rsidRPr="00190F66" w:rsidRDefault="00190F66" w:rsidP="00190F66">
            <w:pPr>
              <w:pStyle w:val="Default"/>
              <w:spacing w:before="120" w:after="120" w:line="300" w:lineRule="auto"/>
              <w:jc w:val="both"/>
            </w:pPr>
            <w:r w:rsidRPr="00190F66">
              <w:t xml:space="preserve">Обогатяване на фонда от дидактически материали в детските градини. </w:t>
            </w:r>
          </w:p>
        </w:tc>
        <w:tc>
          <w:tcPr>
            <w:tcW w:w="4707" w:type="dxa"/>
          </w:tcPr>
          <w:p w14:paraId="32F73BD2" w14:textId="6FDC40D6" w:rsidR="00190F66" w:rsidRPr="000562EB" w:rsidRDefault="00190F66" w:rsidP="000562EB">
            <w:pPr>
              <w:spacing w:before="120" w:after="120" w:line="276" w:lineRule="auto"/>
              <w:jc w:val="both"/>
            </w:pPr>
            <w:r w:rsidRPr="000562EB">
              <w:t>Фонд</w:t>
            </w:r>
            <w:r w:rsidR="00135F87">
              <w:t>ът</w:t>
            </w:r>
            <w:r w:rsidRPr="000562EB">
              <w:t xml:space="preserve"> от дидактически материали в детските градини се подновява и обогатява текущо, както чрез осигуряване на безплатни помагала и познавателни книжки за децата</w:t>
            </w:r>
            <w:r w:rsidR="000562EB" w:rsidRPr="000562EB">
              <w:rPr>
                <w:lang w:val="en-US"/>
              </w:rPr>
              <w:t>.</w:t>
            </w:r>
          </w:p>
        </w:tc>
      </w:tr>
    </w:tbl>
    <w:p w14:paraId="1DC78361" w14:textId="77777777" w:rsidR="000C7303" w:rsidRDefault="000C7303" w:rsidP="000C7303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A07DD15" w14:textId="77777777" w:rsidR="000C7303" w:rsidRDefault="000C7303" w:rsidP="000C7303">
      <w:pPr>
        <w:pStyle w:val="a3"/>
        <w:shd w:val="clear" w:color="auto" w:fill="95B3D7" w:themeFill="accent1" w:themeFillTint="99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ЦЕЛ </w:t>
      </w:r>
      <w:r>
        <w:rPr>
          <w:rFonts w:ascii="Times New Roman" w:hAnsi="Times New Roman"/>
          <w:b/>
          <w:sz w:val="24"/>
          <w:szCs w:val="24"/>
          <w:u w:val="single"/>
          <w:lang w:val="bg-BG"/>
        </w:rPr>
        <w:t>2</w:t>
      </w:r>
      <w:r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>:</w:t>
      </w:r>
      <w:r w:rsidRPr="00962B4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C139B">
        <w:rPr>
          <w:rFonts w:ascii="Times New Roman" w:eastAsiaTheme="minorHAnsi" w:hAnsi="Times New Roman"/>
          <w:b/>
          <w:bCs/>
          <w:sz w:val="24"/>
          <w:szCs w:val="24"/>
          <w:lang w:val="bg-BG"/>
        </w:rPr>
        <w:t xml:space="preserve">Стимулиране </w:t>
      </w:r>
      <w:r w:rsidRPr="0019698D">
        <w:rPr>
          <w:rFonts w:ascii="Times New Roman" w:eastAsiaTheme="minorHAnsi" w:hAnsi="Times New Roman"/>
          <w:b/>
          <w:bCs/>
          <w:sz w:val="24"/>
          <w:szCs w:val="24"/>
          <w:lang w:val="bg-BG"/>
        </w:rPr>
        <w:t>развитието на спорта и младежките дейности</w:t>
      </w:r>
    </w:p>
    <w:p w14:paraId="6AB934FC" w14:textId="77777777" w:rsidR="000C7303" w:rsidRDefault="000C7303" w:rsidP="000C7303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81"/>
        <w:gridCol w:w="4678"/>
      </w:tblGrid>
      <w:tr w:rsidR="007B3F30" w:rsidRPr="00F55B00" w14:paraId="6DD0386C" w14:textId="77777777" w:rsidTr="00F0413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E3296E4" w14:textId="77777777" w:rsidR="007B3F30" w:rsidRPr="00F55B00" w:rsidRDefault="007B3F30" w:rsidP="00F55B00">
            <w:pPr>
              <w:jc w:val="center"/>
              <w:rPr>
                <w:b/>
              </w:rPr>
            </w:pPr>
            <w:r w:rsidRPr="00F55B00">
              <w:rPr>
                <w:b/>
              </w:rPr>
              <w:t>№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D37F85" w14:textId="77777777" w:rsidR="007B3F30" w:rsidRDefault="007B3F30" w:rsidP="00F55B00">
            <w:pPr>
              <w:spacing w:before="120" w:after="120" w:line="300" w:lineRule="auto"/>
              <w:jc w:val="center"/>
              <w:rPr>
                <w:b/>
              </w:rPr>
            </w:pPr>
            <w:r w:rsidRPr="00F55B00">
              <w:rPr>
                <w:b/>
              </w:rPr>
              <w:t>Дейности за постигане на целта</w:t>
            </w:r>
          </w:p>
          <w:p w14:paraId="2DCFF13A" w14:textId="77777777" w:rsidR="007B3F30" w:rsidRPr="00F55B00" w:rsidRDefault="007B3F30" w:rsidP="00F55B00">
            <w:p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6604BB" w14:textId="77777777" w:rsidR="007B3F30" w:rsidRPr="00F55B00" w:rsidRDefault="007B3F30" w:rsidP="00F55B00">
            <w:pPr>
              <w:spacing w:before="120" w:after="120" w:line="276" w:lineRule="auto"/>
              <w:jc w:val="center"/>
              <w:rPr>
                <w:b/>
              </w:rPr>
            </w:pPr>
            <w:r w:rsidRPr="006A57A3">
              <w:rPr>
                <w:b/>
              </w:rPr>
              <w:t>Постигнато изпълнение</w:t>
            </w:r>
          </w:p>
        </w:tc>
      </w:tr>
      <w:tr w:rsidR="007B3F30" w:rsidRPr="0023055F" w14:paraId="7FD0B58D" w14:textId="77777777" w:rsidTr="00F0413F">
        <w:tc>
          <w:tcPr>
            <w:tcW w:w="852" w:type="dxa"/>
            <w:vAlign w:val="center"/>
          </w:tcPr>
          <w:p w14:paraId="681173CE" w14:textId="77777777" w:rsidR="007B3F30" w:rsidRPr="0023055F" w:rsidRDefault="007B3F30" w:rsidP="00621CD9">
            <w:pPr>
              <w:pStyle w:val="a8"/>
              <w:numPr>
                <w:ilvl w:val="0"/>
                <w:numId w:val="26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00948752" w14:textId="77777777" w:rsidR="007B3F30" w:rsidRPr="0023055F" w:rsidRDefault="007B3F30" w:rsidP="00621CD9">
            <w:pPr>
              <w:spacing w:before="120" w:after="120" w:line="300" w:lineRule="auto"/>
              <w:jc w:val="both"/>
              <w:rPr>
                <w:b/>
              </w:rPr>
            </w:pPr>
            <w:r w:rsidRPr="0023055F">
              <w:t>Изграждане на нови детски площадки и поддържане на съществуващите такива във всички населени места на територията на общината</w:t>
            </w:r>
          </w:p>
        </w:tc>
        <w:tc>
          <w:tcPr>
            <w:tcW w:w="4678" w:type="dxa"/>
          </w:tcPr>
          <w:p w14:paraId="5D181454" w14:textId="6FB0450E" w:rsidR="007B3F30" w:rsidRPr="00135F87" w:rsidRDefault="007B3F30" w:rsidP="00135F87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B3F30" w:rsidRPr="0023055F" w14:paraId="26B10E6B" w14:textId="77777777" w:rsidTr="00F0413F">
        <w:tc>
          <w:tcPr>
            <w:tcW w:w="852" w:type="dxa"/>
            <w:vAlign w:val="center"/>
          </w:tcPr>
          <w:p w14:paraId="04D1E221" w14:textId="77777777" w:rsidR="007B3F30" w:rsidRPr="0023055F" w:rsidRDefault="007B3F30" w:rsidP="00621CD9">
            <w:pPr>
              <w:pStyle w:val="a8"/>
              <w:numPr>
                <w:ilvl w:val="0"/>
                <w:numId w:val="26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02DCC1DE" w14:textId="77777777" w:rsidR="007B3F30" w:rsidRDefault="007B3F30" w:rsidP="00621CD9">
            <w:pPr>
              <w:spacing w:before="120" w:after="120" w:line="300" w:lineRule="auto"/>
              <w:jc w:val="both"/>
            </w:pPr>
            <w:r w:rsidRPr="0023055F">
              <w:t>Изграждане на нови спортни площадки</w:t>
            </w:r>
            <w:r>
              <w:t>/зали</w:t>
            </w:r>
            <w:r w:rsidRPr="0023055F">
              <w:t xml:space="preserve"> и поддържане на съществуващите такива във всички населени места на територията на общината</w:t>
            </w:r>
          </w:p>
          <w:p w14:paraId="6A0605C3" w14:textId="77777777" w:rsidR="007B3F30" w:rsidRPr="0023055F" w:rsidRDefault="007B3F30" w:rsidP="00621CD9">
            <w:pPr>
              <w:spacing w:before="120" w:after="120" w:line="300" w:lineRule="auto"/>
              <w:jc w:val="both"/>
            </w:pPr>
          </w:p>
        </w:tc>
        <w:tc>
          <w:tcPr>
            <w:tcW w:w="4678" w:type="dxa"/>
          </w:tcPr>
          <w:p w14:paraId="0417F8D1" w14:textId="0B5019A0" w:rsidR="007B3F30" w:rsidRPr="007D11C4" w:rsidRDefault="007B3F30" w:rsidP="00135F87">
            <w:pPr>
              <w:pStyle w:val="a8"/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7B3F30" w:rsidRPr="0023055F" w14:paraId="424FF5F6" w14:textId="77777777" w:rsidTr="00F0413F">
        <w:tc>
          <w:tcPr>
            <w:tcW w:w="852" w:type="dxa"/>
            <w:vAlign w:val="center"/>
          </w:tcPr>
          <w:p w14:paraId="7182E3F4" w14:textId="77777777" w:rsidR="007B3F30" w:rsidRPr="0023055F" w:rsidRDefault="007B3F30" w:rsidP="00621CD9">
            <w:pPr>
              <w:pStyle w:val="a8"/>
              <w:numPr>
                <w:ilvl w:val="0"/>
                <w:numId w:val="26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456FF39D" w14:textId="77777777" w:rsidR="007B3F30" w:rsidRPr="0023055F" w:rsidRDefault="007B3F30" w:rsidP="00621CD9">
            <w:pPr>
              <w:spacing w:before="120" w:after="120" w:line="300" w:lineRule="auto"/>
              <w:jc w:val="both"/>
            </w:pPr>
            <w:r w:rsidRPr="0023055F">
              <w:t>Изграждане на площадки за фитнес на открито и поддържане на съществуващите такива</w:t>
            </w:r>
          </w:p>
        </w:tc>
        <w:tc>
          <w:tcPr>
            <w:tcW w:w="4678" w:type="dxa"/>
          </w:tcPr>
          <w:p w14:paraId="547C5EDC" w14:textId="77777777" w:rsidR="007B3F30" w:rsidRPr="0023055F" w:rsidRDefault="007B3F30" w:rsidP="00621CD9">
            <w:pPr>
              <w:spacing w:before="120" w:after="120" w:line="276" w:lineRule="auto"/>
              <w:jc w:val="both"/>
            </w:pPr>
          </w:p>
        </w:tc>
      </w:tr>
      <w:tr w:rsidR="007B3F30" w:rsidRPr="0023055F" w14:paraId="1B4B42C8" w14:textId="77777777" w:rsidTr="00F0413F">
        <w:tc>
          <w:tcPr>
            <w:tcW w:w="852" w:type="dxa"/>
            <w:vAlign w:val="center"/>
          </w:tcPr>
          <w:p w14:paraId="109BC89E" w14:textId="77777777" w:rsidR="007B3F30" w:rsidRPr="0023055F" w:rsidRDefault="007B3F30" w:rsidP="00621CD9">
            <w:pPr>
              <w:pStyle w:val="a8"/>
              <w:numPr>
                <w:ilvl w:val="0"/>
                <w:numId w:val="26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436C1E9A" w14:textId="77777777" w:rsidR="007B3F30" w:rsidRPr="0023055F" w:rsidRDefault="007B3F30" w:rsidP="00621CD9">
            <w:pPr>
              <w:spacing w:before="120" w:after="120" w:line="300" w:lineRule="auto"/>
              <w:jc w:val="both"/>
            </w:pPr>
            <w:r w:rsidRPr="0023055F">
              <w:t>Изграждане, ремонт и оборудване на футболни игрища/стадиони</w:t>
            </w:r>
          </w:p>
        </w:tc>
        <w:tc>
          <w:tcPr>
            <w:tcW w:w="4678" w:type="dxa"/>
          </w:tcPr>
          <w:p w14:paraId="7318D90A" w14:textId="77777777" w:rsidR="007B3F30" w:rsidRPr="0023055F" w:rsidRDefault="007B3F30" w:rsidP="00621CD9">
            <w:pPr>
              <w:spacing w:before="120" w:after="120" w:line="276" w:lineRule="auto"/>
              <w:jc w:val="both"/>
            </w:pPr>
          </w:p>
        </w:tc>
      </w:tr>
      <w:tr w:rsidR="007B3F30" w:rsidRPr="0023055F" w14:paraId="58D75968" w14:textId="77777777" w:rsidTr="00F0413F">
        <w:tc>
          <w:tcPr>
            <w:tcW w:w="852" w:type="dxa"/>
            <w:vAlign w:val="center"/>
          </w:tcPr>
          <w:p w14:paraId="314DA6BC" w14:textId="77777777" w:rsidR="007B3F30" w:rsidRPr="0023055F" w:rsidRDefault="007B3F30" w:rsidP="00621CD9">
            <w:pPr>
              <w:pStyle w:val="a8"/>
              <w:numPr>
                <w:ilvl w:val="0"/>
                <w:numId w:val="26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0B0236FE" w14:textId="77777777" w:rsidR="007B3F30" w:rsidRDefault="007B3F30" w:rsidP="00621CD9">
            <w:pPr>
              <w:spacing w:before="120" w:after="120" w:line="300" w:lineRule="auto"/>
              <w:jc w:val="both"/>
              <w:rPr>
                <w:rFonts w:eastAsia="TimesNewRoman"/>
              </w:rPr>
            </w:pPr>
            <w:r w:rsidRPr="0023055F">
              <w:rPr>
                <w:rFonts w:eastAsia="TimesNewRoman"/>
              </w:rPr>
              <w:t>Съдействие при разработването на проекти на спортните клубове за кандидатстване по програми на Министерство на младежта и спорта</w:t>
            </w:r>
          </w:p>
          <w:p w14:paraId="6F0466B1" w14:textId="77777777" w:rsidR="007B3F30" w:rsidRPr="0023055F" w:rsidRDefault="007B3F30" w:rsidP="00621CD9">
            <w:pPr>
              <w:spacing w:before="120" w:after="120" w:line="300" w:lineRule="auto"/>
              <w:jc w:val="both"/>
              <w:rPr>
                <w:rFonts w:eastAsia="TimesNewRoman"/>
              </w:rPr>
            </w:pPr>
          </w:p>
        </w:tc>
        <w:tc>
          <w:tcPr>
            <w:tcW w:w="4678" w:type="dxa"/>
          </w:tcPr>
          <w:p w14:paraId="16E48BE4" w14:textId="196C8948" w:rsidR="007B3F30" w:rsidRPr="0023055F" w:rsidRDefault="007B3F30" w:rsidP="00621CD9">
            <w:pPr>
              <w:spacing w:before="120" w:after="120" w:line="276" w:lineRule="auto"/>
              <w:jc w:val="both"/>
            </w:pPr>
          </w:p>
        </w:tc>
      </w:tr>
      <w:tr w:rsidR="007B3F30" w:rsidRPr="0023055F" w14:paraId="49810715" w14:textId="77777777" w:rsidTr="00F0413F">
        <w:tc>
          <w:tcPr>
            <w:tcW w:w="852" w:type="dxa"/>
            <w:vAlign w:val="center"/>
          </w:tcPr>
          <w:p w14:paraId="588DD1BB" w14:textId="77777777" w:rsidR="007B3F30" w:rsidRPr="0023055F" w:rsidRDefault="007B3F30" w:rsidP="00621CD9">
            <w:pPr>
              <w:pStyle w:val="a8"/>
              <w:numPr>
                <w:ilvl w:val="0"/>
                <w:numId w:val="26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53B3E2CD" w14:textId="77777777" w:rsidR="007B3F30" w:rsidRDefault="007B3F30" w:rsidP="00621CD9">
            <w:pPr>
              <w:pStyle w:val="Default"/>
              <w:spacing w:before="120" w:after="120" w:line="300" w:lineRule="auto"/>
              <w:jc w:val="both"/>
            </w:pPr>
            <w:r w:rsidRPr="0023055F">
              <w:t>Организиране на общински и м</w:t>
            </w:r>
            <w:r>
              <w:t>ежду училищ</w:t>
            </w:r>
            <w:r w:rsidRPr="0023055F">
              <w:t>ни спортни турнири с участието на младежки отбори от населените места на общината и ученически отбори по възрасти.</w:t>
            </w:r>
          </w:p>
          <w:p w14:paraId="3710B395" w14:textId="77777777" w:rsidR="007B3F30" w:rsidRPr="0023055F" w:rsidRDefault="007B3F30" w:rsidP="00621CD9">
            <w:pPr>
              <w:pStyle w:val="Default"/>
              <w:spacing w:before="120" w:after="120" w:line="300" w:lineRule="auto"/>
              <w:jc w:val="both"/>
            </w:pPr>
          </w:p>
        </w:tc>
        <w:tc>
          <w:tcPr>
            <w:tcW w:w="4678" w:type="dxa"/>
          </w:tcPr>
          <w:p w14:paraId="16C61E31" w14:textId="729D5902" w:rsidR="007B3F30" w:rsidRPr="0023055F" w:rsidRDefault="007B3F30" w:rsidP="00621CD9">
            <w:pPr>
              <w:spacing w:before="120" w:after="120" w:line="276" w:lineRule="auto"/>
              <w:jc w:val="both"/>
            </w:pPr>
          </w:p>
        </w:tc>
      </w:tr>
    </w:tbl>
    <w:p w14:paraId="75F97CD4" w14:textId="77777777" w:rsidR="000C7303" w:rsidRPr="0023055F" w:rsidRDefault="000C7303" w:rsidP="000C7303">
      <w:pPr>
        <w:pStyle w:val="a3"/>
        <w:spacing w:before="120" w:after="120" w:line="300" w:lineRule="auto"/>
        <w:ind w:left="19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F36C6CD" w14:textId="77777777" w:rsidR="000B4940" w:rsidRDefault="000B4940" w:rsidP="000B4940">
      <w:pPr>
        <w:pStyle w:val="a3"/>
        <w:shd w:val="clear" w:color="auto" w:fill="95B3D7" w:themeFill="accent1" w:themeFillTint="99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ЦЕЛ </w:t>
      </w:r>
      <w:r w:rsidR="000C7303">
        <w:rPr>
          <w:rFonts w:ascii="Times New Roman" w:hAnsi="Times New Roman"/>
          <w:b/>
          <w:sz w:val="24"/>
          <w:szCs w:val="24"/>
          <w:u w:val="single"/>
          <w:lang w:val="bg-BG"/>
        </w:rPr>
        <w:t>3</w:t>
      </w:r>
      <w:r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>:</w:t>
      </w:r>
      <w:r w:rsidRPr="00962B4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62B4B">
        <w:rPr>
          <w:rFonts w:ascii="Times New Roman" w:hAnsi="Times New Roman"/>
          <w:b/>
          <w:sz w:val="24"/>
          <w:szCs w:val="24"/>
          <w:lang w:val="bg-BG"/>
        </w:rPr>
        <w:t>Обновяване на материалната база на читалищата и р</w:t>
      </w:r>
      <w:r w:rsidR="002C7F34" w:rsidRPr="002C7F34">
        <w:rPr>
          <w:rFonts w:ascii="Times New Roman" w:hAnsi="Times New Roman"/>
          <w:b/>
          <w:sz w:val="24"/>
          <w:szCs w:val="24"/>
          <w:lang w:val="bg-BG"/>
        </w:rPr>
        <w:t xml:space="preserve">азнообразяване на културния живот </w:t>
      </w:r>
    </w:p>
    <w:p w14:paraId="737594FD" w14:textId="77777777" w:rsidR="00164F7B" w:rsidRDefault="00164F7B" w:rsidP="00164F7B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81"/>
        <w:gridCol w:w="4678"/>
      </w:tblGrid>
      <w:tr w:rsidR="008C0BA1" w:rsidRPr="0023055F" w14:paraId="72DD377C" w14:textId="77777777" w:rsidTr="00390C8B">
        <w:tc>
          <w:tcPr>
            <w:tcW w:w="852" w:type="dxa"/>
            <w:shd w:val="clear" w:color="auto" w:fill="DBE5F1" w:themeFill="accent1" w:themeFillTint="33"/>
            <w:vAlign w:val="center"/>
          </w:tcPr>
          <w:p w14:paraId="00E1AB1F" w14:textId="77777777" w:rsidR="008C0BA1" w:rsidRPr="0023055F" w:rsidRDefault="008C0BA1" w:rsidP="00BC611F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>№</w:t>
            </w:r>
          </w:p>
        </w:tc>
        <w:tc>
          <w:tcPr>
            <w:tcW w:w="4281" w:type="dxa"/>
            <w:shd w:val="clear" w:color="auto" w:fill="DBE5F1" w:themeFill="accent1" w:themeFillTint="33"/>
          </w:tcPr>
          <w:p w14:paraId="6C6E6574" w14:textId="77777777" w:rsidR="008C0BA1" w:rsidRPr="0023055F" w:rsidRDefault="008C0BA1" w:rsidP="00BC611F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 xml:space="preserve">Дейности </w:t>
            </w:r>
            <w:r>
              <w:rPr>
                <w:b/>
              </w:rPr>
              <w:t>за постигане на целта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14:paraId="6236FEE3" w14:textId="77777777" w:rsidR="008C0BA1" w:rsidRPr="0023055F" w:rsidRDefault="008C0BA1" w:rsidP="00BC611F">
            <w:pPr>
              <w:spacing w:before="120" w:after="120" w:line="276" w:lineRule="auto"/>
              <w:jc w:val="center"/>
              <w:rPr>
                <w:b/>
              </w:rPr>
            </w:pPr>
            <w:r w:rsidRPr="006A57A3">
              <w:rPr>
                <w:b/>
              </w:rPr>
              <w:t>Постигнато изпълнение</w:t>
            </w:r>
          </w:p>
        </w:tc>
      </w:tr>
      <w:tr w:rsidR="008C0BA1" w:rsidRPr="0023055F" w14:paraId="5E9E869F" w14:textId="77777777" w:rsidTr="00390C8B">
        <w:tc>
          <w:tcPr>
            <w:tcW w:w="852" w:type="dxa"/>
            <w:vAlign w:val="center"/>
          </w:tcPr>
          <w:p w14:paraId="2BA674E7" w14:textId="77777777" w:rsidR="008C0BA1" w:rsidRPr="0023055F" w:rsidRDefault="008C0BA1" w:rsidP="000B4940">
            <w:pPr>
              <w:pStyle w:val="a8"/>
              <w:numPr>
                <w:ilvl w:val="0"/>
                <w:numId w:val="7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2BDF8847" w14:textId="77777777" w:rsidR="008C0BA1" w:rsidRPr="0023055F" w:rsidRDefault="008C0BA1" w:rsidP="00BC611F">
            <w:pPr>
              <w:spacing w:before="120" w:after="120" w:line="300" w:lineRule="auto"/>
              <w:jc w:val="both"/>
              <w:rPr>
                <w:b/>
              </w:rPr>
            </w:pPr>
            <w:r w:rsidRPr="0023055F">
              <w:t xml:space="preserve">Ремонт, рехабилитация и въвеждане на енергоспестяващи мерки в обществени сгради, предоставящи </w:t>
            </w:r>
            <w:r w:rsidRPr="00A418CC">
              <w:rPr>
                <w:b/>
              </w:rPr>
              <w:t xml:space="preserve">културни </w:t>
            </w:r>
            <w:r w:rsidRPr="00AC4A2A">
              <w:t>услуги</w:t>
            </w:r>
          </w:p>
        </w:tc>
        <w:tc>
          <w:tcPr>
            <w:tcW w:w="4678" w:type="dxa"/>
          </w:tcPr>
          <w:p w14:paraId="7A4EED19" w14:textId="47F980BC" w:rsidR="008C0BA1" w:rsidRPr="00D16927" w:rsidRDefault="00F9072E" w:rsidP="00D16927">
            <w:pPr>
              <w:pStyle w:val="a3"/>
              <w:numPr>
                <w:ilvl w:val="0"/>
                <w:numId w:val="38"/>
              </w:numPr>
              <w:spacing w:before="120"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D16927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BB1E56" w:rsidRPr="00D16927">
              <w:rPr>
                <w:rFonts w:ascii="Times New Roman" w:hAnsi="Times New Roman"/>
                <w:sz w:val="24"/>
                <w:szCs w:val="24"/>
                <w:lang w:val="bg-BG"/>
              </w:rPr>
              <w:t>зготв</w:t>
            </w:r>
            <w:r w:rsidRPr="00D16927">
              <w:rPr>
                <w:rFonts w:ascii="Times New Roman" w:hAnsi="Times New Roman"/>
                <w:sz w:val="24"/>
                <w:szCs w:val="24"/>
                <w:lang w:val="bg-BG"/>
              </w:rPr>
              <w:t>ен</w:t>
            </w:r>
            <w:r w:rsidR="000406C8" w:rsidRPr="00D169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03C9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 </w:t>
            </w:r>
            <w:r w:rsidR="000406C8" w:rsidRPr="00D16927">
              <w:rPr>
                <w:rFonts w:ascii="Times New Roman" w:hAnsi="Times New Roman"/>
                <w:sz w:val="24"/>
                <w:szCs w:val="24"/>
                <w:lang w:val="bg-BG"/>
              </w:rPr>
              <w:t>технически проект за обект:</w:t>
            </w:r>
            <w:r w:rsidR="0044412A" w:rsidRPr="00D169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44412A" w:rsidRPr="00703C9C">
              <w:rPr>
                <w:rFonts w:ascii="Times New Roman" w:hAnsi="Times New Roman"/>
                <w:sz w:val="24"/>
                <w:szCs w:val="24"/>
                <w:u w:val="single"/>
                <w:lang w:val="bg-BG"/>
              </w:rPr>
              <w:t xml:space="preserve">Ремонт, обзавеждане и оборудване на съществуваща сграда </w:t>
            </w:r>
            <w:r w:rsidR="0011172C" w:rsidRPr="00703C9C">
              <w:rPr>
                <w:rFonts w:ascii="Times New Roman" w:hAnsi="Times New Roman"/>
                <w:sz w:val="24"/>
                <w:szCs w:val="24"/>
                <w:u w:val="single"/>
                <w:lang w:val="bg-BG"/>
              </w:rPr>
              <w:t>на</w:t>
            </w:r>
            <w:r w:rsidR="0044412A" w:rsidRPr="00703C9C">
              <w:rPr>
                <w:rFonts w:ascii="Times New Roman" w:hAnsi="Times New Roman"/>
                <w:sz w:val="24"/>
                <w:szCs w:val="24"/>
                <w:u w:val="single"/>
                <w:lang w:val="bg-BG"/>
              </w:rPr>
              <w:t xml:space="preserve"> читалище „Изгрев - 1929” в  с. Венец“</w:t>
            </w:r>
            <w:r w:rsidR="00390C8B" w:rsidRPr="00D16927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D16927" w:rsidRPr="00D169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Проектът предвижда цялостен вътрешен ремонт на сградата, в т.ч. на читалищната зала </w:t>
            </w:r>
            <w:r w:rsidR="00D16927" w:rsidRPr="00D16927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и библиотеката. Предвижда се и цялостна реконструкция на покривната конструкция с подмяна на хидроизолации и керемиди и изграждане на пристройка за санитарни възли.</w:t>
            </w:r>
          </w:p>
          <w:p w14:paraId="397BD4C6" w14:textId="23FB30A2" w:rsidR="00390C8B" w:rsidRPr="00D16927" w:rsidRDefault="00703C9C" w:rsidP="00D16927">
            <w:pPr>
              <w:pStyle w:val="a3"/>
              <w:numPr>
                <w:ilvl w:val="0"/>
                <w:numId w:val="38"/>
              </w:numPr>
              <w:spacing w:before="120"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CB1224">
              <w:rPr>
                <w:rFonts w:ascii="Times New Roman" w:hAnsi="Times New Roman"/>
                <w:sz w:val="24"/>
                <w:szCs w:val="24"/>
                <w:lang w:val="bg-BG"/>
              </w:rPr>
              <w:t>Ч</w:t>
            </w:r>
            <w:r w:rsidR="00390C8B" w:rsidRPr="00CB12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италищата в с. Ясенково, с. Черноглавци и с. Габрица </w:t>
            </w:r>
            <w:r w:rsidRPr="00CB12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са с одобрени проекти </w:t>
            </w:r>
            <w:r w:rsidR="00390C8B" w:rsidRPr="00CB1224">
              <w:rPr>
                <w:rFonts w:ascii="Times New Roman" w:hAnsi="Times New Roman"/>
                <w:sz w:val="24"/>
                <w:szCs w:val="24"/>
                <w:lang w:val="bg-BG"/>
              </w:rPr>
              <w:t>по мярка „Изграждане на мрежа от дигитални клубове“, по Националния план за възстановяване</w:t>
            </w:r>
            <w:r w:rsidR="00390C8B" w:rsidRPr="00D169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устойчивост. Основната цел на мярката е да се подобри достъпа и качеството на обучението за пълнолетни хора чрез създаване на мрежа от дигитални клубове.</w:t>
            </w:r>
            <w:r w:rsidR="003E3CCE" w:rsidRPr="00D169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90C8B" w:rsidRPr="00D16927">
              <w:rPr>
                <w:rFonts w:ascii="Times New Roman" w:hAnsi="Times New Roman"/>
                <w:sz w:val="24"/>
                <w:szCs w:val="24"/>
                <w:lang w:val="bg-BG"/>
              </w:rPr>
              <w:t>Всеки от дигиталните клубове ще бъде оборудван с компютри с достъп до интернет и ще дава възможност хората да ползват безплатно и свободно платформи за самообучение и електронни обучителни ресурси, включително за придобиване на дигитални умения. Клубовете ще се посещават с приоритет от хора в неравностойно положение, които нямат достъп до компютър и интернет – възрастни, жени, представители на ромската общност.</w:t>
            </w:r>
          </w:p>
        </w:tc>
      </w:tr>
      <w:tr w:rsidR="008C0BA1" w:rsidRPr="00D24768" w14:paraId="2EDFAA9D" w14:textId="77777777" w:rsidTr="00390C8B">
        <w:tc>
          <w:tcPr>
            <w:tcW w:w="852" w:type="dxa"/>
            <w:vAlign w:val="center"/>
          </w:tcPr>
          <w:p w14:paraId="029F61AD" w14:textId="77777777" w:rsidR="008C0BA1" w:rsidRPr="0023055F" w:rsidRDefault="008C0BA1" w:rsidP="000B4940">
            <w:pPr>
              <w:pStyle w:val="a8"/>
              <w:numPr>
                <w:ilvl w:val="0"/>
                <w:numId w:val="7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3772CA25" w14:textId="77777777" w:rsidR="008C0BA1" w:rsidRPr="00347155" w:rsidRDefault="008C0BA1" w:rsidP="00BC611F">
            <w:pPr>
              <w:spacing w:before="120" w:after="120" w:line="300" w:lineRule="auto"/>
              <w:jc w:val="both"/>
            </w:pPr>
            <w:r w:rsidRPr="00347155">
              <w:t xml:space="preserve">Активно включване на децата  и младите хора в културните дейности и събития, реализация на образователни програми по изкуства от общинските институции и осигуряване на </w:t>
            </w:r>
            <w:r w:rsidRPr="00347155">
              <w:lastRenderedPageBreak/>
              <w:t>подходяща  и привлекателна културна инфраструктура</w:t>
            </w:r>
          </w:p>
          <w:p w14:paraId="49C1ABEF" w14:textId="77777777" w:rsidR="008C0BA1" w:rsidRPr="00347155" w:rsidRDefault="008C0BA1" w:rsidP="00BC611F">
            <w:pPr>
              <w:spacing w:before="120" w:after="120" w:line="300" w:lineRule="auto"/>
              <w:jc w:val="both"/>
            </w:pPr>
          </w:p>
        </w:tc>
        <w:tc>
          <w:tcPr>
            <w:tcW w:w="4678" w:type="dxa"/>
          </w:tcPr>
          <w:p w14:paraId="25EDCD09" w14:textId="131176BC" w:rsidR="008C0BA1" w:rsidRPr="007D11C4" w:rsidRDefault="008C0BA1" w:rsidP="00BC611F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E47500" w:rsidRPr="0023055F" w14:paraId="101E422E" w14:textId="77777777" w:rsidTr="00390C8B">
        <w:tc>
          <w:tcPr>
            <w:tcW w:w="852" w:type="dxa"/>
            <w:vAlign w:val="center"/>
          </w:tcPr>
          <w:p w14:paraId="55A1026E" w14:textId="77777777" w:rsidR="00E47500" w:rsidRPr="001C2E63" w:rsidRDefault="00E47500" w:rsidP="00E47500">
            <w:pPr>
              <w:pStyle w:val="a8"/>
              <w:numPr>
                <w:ilvl w:val="0"/>
                <w:numId w:val="7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1CE7150C" w14:textId="77777777" w:rsidR="00E47500" w:rsidRPr="001C2E63" w:rsidRDefault="00E47500" w:rsidP="00E47500">
            <w:pPr>
              <w:pStyle w:val="Default"/>
              <w:spacing w:before="120" w:after="120" w:line="300" w:lineRule="auto"/>
              <w:jc w:val="both"/>
            </w:pPr>
            <w:r w:rsidRPr="001C2E63">
              <w:t>Провеждане на празници, посветени на традициите и обичаите на различните етноси в читалищата по населените места.</w:t>
            </w:r>
          </w:p>
        </w:tc>
        <w:tc>
          <w:tcPr>
            <w:tcW w:w="4678" w:type="dxa"/>
          </w:tcPr>
          <w:p w14:paraId="681F3417" w14:textId="21FD43F7" w:rsidR="00E47500" w:rsidRPr="0045267D" w:rsidRDefault="00226D9A" w:rsidP="0045267D">
            <w:pPr>
              <w:spacing w:before="120" w:after="120" w:line="276" w:lineRule="auto"/>
              <w:jc w:val="both"/>
              <w:rPr>
                <w:highlight w:val="yellow"/>
              </w:rPr>
            </w:pPr>
            <w:r>
              <w:t>Р</w:t>
            </w:r>
            <w:r w:rsidR="0045267D">
              <w:t>еализира</w:t>
            </w:r>
            <w:r>
              <w:t>ни са</w:t>
            </w:r>
            <w:r w:rsidR="0045267D">
              <w:t xml:space="preserve"> различни мероприятия и чествания в читалищните библиотеки по повод местни и национални празници.           </w:t>
            </w:r>
          </w:p>
        </w:tc>
      </w:tr>
      <w:tr w:rsidR="008C0BA1" w:rsidRPr="00AC4A2A" w14:paraId="746A8DF2" w14:textId="77777777" w:rsidTr="00390C8B">
        <w:tc>
          <w:tcPr>
            <w:tcW w:w="852" w:type="dxa"/>
            <w:vAlign w:val="center"/>
          </w:tcPr>
          <w:p w14:paraId="73DDA0CB" w14:textId="77777777" w:rsidR="008C0BA1" w:rsidRPr="00AC4A2A" w:rsidRDefault="008C0BA1" w:rsidP="000B4940">
            <w:pPr>
              <w:pStyle w:val="a8"/>
              <w:numPr>
                <w:ilvl w:val="0"/>
                <w:numId w:val="7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186E93E5" w14:textId="77777777" w:rsidR="008C0BA1" w:rsidRPr="00AC4A2A" w:rsidRDefault="008C0BA1" w:rsidP="00BC611F">
            <w:pPr>
              <w:pStyle w:val="Default"/>
              <w:spacing w:before="120" w:after="120" w:line="300" w:lineRule="auto"/>
              <w:jc w:val="both"/>
              <w:rPr>
                <w:color w:val="auto"/>
              </w:rPr>
            </w:pPr>
            <w:r w:rsidRPr="00AC4A2A">
              <w:rPr>
                <w:color w:val="auto"/>
              </w:rPr>
              <w:t>Провеждане на традиционен общински събор в Община Венец.</w:t>
            </w:r>
          </w:p>
        </w:tc>
        <w:tc>
          <w:tcPr>
            <w:tcW w:w="4678" w:type="dxa"/>
          </w:tcPr>
          <w:p w14:paraId="652C6D50" w14:textId="67D7AEBE" w:rsidR="008C0BA1" w:rsidRPr="00AC4A2A" w:rsidRDefault="008C0BA1" w:rsidP="00BC611F">
            <w:pPr>
              <w:spacing w:before="120" w:after="120" w:line="276" w:lineRule="auto"/>
              <w:jc w:val="both"/>
            </w:pPr>
          </w:p>
        </w:tc>
      </w:tr>
      <w:tr w:rsidR="008C0BA1" w:rsidRPr="0023055F" w14:paraId="66D76025" w14:textId="77777777" w:rsidTr="00390C8B">
        <w:tc>
          <w:tcPr>
            <w:tcW w:w="852" w:type="dxa"/>
            <w:vAlign w:val="center"/>
          </w:tcPr>
          <w:p w14:paraId="36D46EBB" w14:textId="77777777" w:rsidR="008C0BA1" w:rsidRPr="0023055F" w:rsidRDefault="008C0BA1" w:rsidP="00192084">
            <w:pPr>
              <w:pStyle w:val="a8"/>
              <w:numPr>
                <w:ilvl w:val="0"/>
                <w:numId w:val="7"/>
              </w:numPr>
              <w:spacing w:before="120" w:after="120" w:line="276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0EA8D27B" w14:textId="77777777" w:rsidR="008C0BA1" w:rsidRPr="000044BC" w:rsidRDefault="008C0BA1" w:rsidP="00192084">
            <w:pPr>
              <w:spacing w:before="120" w:after="120" w:line="276" w:lineRule="auto"/>
              <w:jc w:val="both"/>
            </w:pPr>
            <w:r w:rsidRPr="000044BC">
              <w:t>Организиране на младежки фестивал през месец август, включващ богата развлекателна програма – в чест на Международния ден на младежта.</w:t>
            </w:r>
          </w:p>
        </w:tc>
        <w:tc>
          <w:tcPr>
            <w:tcW w:w="4678" w:type="dxa"/>
          </w:tcPr>
          <w:p w14:paraId="7D9F644A" w14:textId="354388BE" w:rsidR="008C0BA1" w:rsidRPr="000044BC" w:rsidRDefault="00BA3F74" w:rsidP="00192084">
            <w:pPr>
              <w:spacing w:before="120" w:after="120" w:line="276" w:lineRule="auto"/>
              <w:jc w:val="both"/>
            </w:pPr>
            <w:r w:rsidRPr="000044BC">
              <w:t>През лятото на 2025 г.</w:t>
            </w:r>
            <w:r w:rsidR="000044BC" w:rsidRPr="000044BC">
              <w:rPr>
                <w:lang w:val="en-US"/>
              </w:rPr>
              <w:t xml:space="preserve"> </w:t>
            </w:r>
            <w:r w:rsidR="000044BC" w:rsidRPr="000044BC">
              <w:t xml:space="preserve">в общинския център с. Венец </w:t>
            </w:r>
            <w:r w:rsidRPr="000044BC">
              <w:t xml:space="preserve">се проведе тридневен младежки фестивал, съчетаващ богата музикална програма и </w:t>
            </w:r>
            <w:r w:rsidR="000044BC" w:rsidRPr="000044BC">
              <w:t xml:space="preserve">разнообразни </w:t>
            </w:r>
            <w:proofErr w:type="spellStart"/>
            <w:r w:rsidR="000044BC" w:rsidRPr="000044BC">
              <w:t>атракциони</w:t>
            </w:r>
            <w:proofErr w:type="spellEnd"/>
            <w:r w:rsidRPr="000044BC">
              <w:t>.</w:t>
            </w:r>
          </w:p>
        </w:tc>
      </w:tr>
      <w:tr w:rsidR="008C0BA1" w:rsidRPr="0023055F" w14:paraId="7B9A11FC" w14:textId="77777777" w:rsidTr="00390C8B">
        <w:tc>
          <w:tcPr>
            <w:tcW w:w="852" w:type="dxa"/>
            <w:vAlign w:val="center"/>
          </w:tcPr>
          <w:p w14:paraId="6F904F9E" w14:textId="77777777" w:rsidR="008C0BA1" w:rsidRPr="0023055F" w:rsidRDefault="008C0BA1" w:rsidP="00192084">
            <w:pPr>
              <w:pStyle w:val="a8"/>
              <w:numPr>
                <w:ilvl w:val="0"/>
                <w:numId w:val="7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81" w:type="dxa"/>
          </w:tcPr>
          <w:p w14:paraId="0E4B5AFC" w14:textId="77777777" w:rsidR="008C0BA1" w:rsidRPr="00347155" w:rsidRDefault="008C0BA1" w:rsidP="00BC611F">
            <w:pPr>
              <w:pStyle w:val="Default"/>
              <w:spacing w:before="120" w:after="120" w:line="300" w:lineRule="auto"/>
              <w:jc w:val="both"/>
              <w:rPr>
                <w:lang w:eastAsia="bg-BG"/>
              </w:rPr>
            </w:pPr>
            <w:r w:rsidRPr="00347155">
              <w:t>Насърчаване дейността на художествените състави към читалищата за утвърждаване на традиционните изяви – събори, фестивали, пленери</w:t>
            </w:r>
          </w:p>
        </w:tc>
        <w:tc>
          <w:tcPr>
            <w:tcW w:w="4678" w:type="dxa"/>
          </w:tcPr>
          <w:p w14:paraId="7BEE2F50" w14:textId="06205573" w:rsidR="008C0BA1" w:rsidRPr="00226D9A" w:rsidRDefault="00226D9A" w:rsidP="00226D9A">
            <w:pPr>
              <w:spacing w:before="120" w:after="120" w:line="276" w:lineRule="auto"/>
              <w:jc w:val="both"/>
              <w:rPr>
                <w:highlight w:val="yellow"/>
              </w:rPr>
            </w:pPr>
            <w:r>
              <w:t>Към читалищата периодично се създават неформални самодейни групи, които поради разнородния състав не успяват да се развият напред във времето.</w:t>
            </w:r>
          </w:p>
        </w:tc>
      </w:tr>
    </w:tbl>
    <w:p w14:paraId="60B0EF8C" w14:textId="77777777" w:rsidR="000B4940" w:rsidRDefault="000B4940" w:rsidP="004A193C">
      <w:pPr>
        <w:pStyle w:val="a3"/>
        <w:tabs>
          <w:tab w:val="left" w:pos="1620"/>
        </w:tabs>
        <w:spacing w:before="120" w:after="120"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EE2C990" w14:textId="77777777" w:rsidR="002C7F34" w:rsidRDefault="00FF6699" w:rsidP="002C7F34">
      <w:pPr>
        <w:pStyle w:val="a3"/>
        <w:shd w:val="clear" w:color="auto" w:fill="FBD4B4" w:themeFill="accent6" w:themeFillTint="66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Приоритет I</w:t>
      </w:r>
      <w:r>
        <w:rPr>
          <w:rFonts w:ascii="Times New Roman" w:hAnsi="Times New Roman"/>
          <w:b/>
          <w:sz w:val="24"/>
          <w:szCs w:val="24"/>
        </w:rPr>
        <w:t>V</w:t>
      </w:r>
      <w:r w:rsidR="009A591E" w:rsidRPr="009A591E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418CC">
        <w:rPr>
          <w:rFonts w:ascii="Times New Roman" w:hAnsi="Times New Roman"/>
          <w:b/>
          <w:sz w:val="24"/>
          <w:szCs w:val="24"/>
          <w:lang w:val="bg-BG"/>
        </w:rPr>
        <w:t>Подобряване на институционалната среда в подкрепа на местното развитие</w:t>
      </w:r>
    </w:p>
    <w:p w14:paraId="5D5B953E" w14:textId="77777777" w:rsidR="002C7F34" w:rsidRPr="002C7F34" w:rsidRDefault="002C7F34" w:rsidP="002C7F34">
      <w:pPr>
        <w:pStyle w:val="a3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D795626" w14:textId="77777777" w:rsidR="00195EE4" w:rsidRPr="0023055F" w:rsidRDefault="00962B4B" w:rsidP="002C7F34">
      <w:pPr>
        <w:pStyle w:val="a3"/>
        <w:shd w:val="clear" w:color="auto" w:fill="95B3D7" w:themeFill="accent1" w:themeFillTint="99"/>
        <w:tabs>
          <w:tab w:val="left" w:pos="1620"/>
        </w:tabs>
        <w:spacing w:line="30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2B4B">
        <w:rPr>
          <w:rFonts w:ascii="Times New Roman" w:hAnsi="Times New Roman"/>
          <w:b/>
          <w:sz w:val="24"/>
          <w:szCs w:val="24"/>
          <w:u w:val="single"/>
          <w:lang w:val="bg-BG"/>
        </w:rPr>
        <w:t>ЦЕЛ 1:</w:t>
      </w:r>
      <w:r w:rsidR="002C7F34" w:rsidRPr="002C7F34">
        <w:rPr>
          <w:rFonts w:ascii="Times New Roman" w:hAnsi="Times New Roman"/>
          <w:b/>
          <w:sz w:val="24"/>
          <w:szCs w:val="24"/>
          <w:lang w:val="bg-BG"/>
        </w:rPr>
        <w:t xml:space="preserve"> Повишаване ефективността в работата на местната власт</w:t>
      </w:r>
    </w:p>
    <w:p w14:paraId="52EAB57D" w14:textId="77777777" w:rsidR="00930077" w:rsidRPr="0023055F" w:rsidRDefault="004C139B" w:rsidP="004C139B">
      <w:pPr>
        <w:pStyle w:val="a3"/>
        <w:tabs>
          <w:tab w:val="left" w:pos="3375"/>
        </w:tabs>
        <w:spacing w:line="300" w:lineRule="auto"/>
        <w:ind w:left="198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52"/>
        <w:gridCol w:w="4707"/>
      </w:tblGrid>
      <w:tr w:rsidR="00E34A42" w:rsidRPr="0023055F" w14:paraId="51420325" w14:textId="77777777" w:rsidTr="00E34A42">
        <w:tc>
          <w:tcPr>
            <w:tcW w:w="852" w:type="dxa"/>
            <w:shd w:val="clear" w:color="auto" w:fill="DBE5F1" w:themeFill="accent1" w:themeFillTint="33"/>
            <w:vAlign w:val="center"/>
          </w:tcPr>
          <w:p w14:paraId="11415368" w14:textId="77777777" w:rsidR="00E34A42" w:rsidRPr="0023055F" w:rsidRDefault="00E34A42" w:rsidP="004A193C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>№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14:paraId="12296BD7" w14:textId="77777777" w:rsidR="00E34A42" w:rsidRPr="0023055F" w:rsidRDefault="00E34A42" w:rsidP="004A193C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 xml:space="preserve">Дейности </w:t>
            </w:r>
            <w:r>
              <w:rPr>
                <w:b/>
              </w:rPr>
              <w:t>за постигане на целта</w:t>
            </w:r>
          </w:p>
        </w:tc>
        <w:tc>
          <w:tcPr>
            <w:tcW w:w="4707" w:type="dxa"/>
            <w:shd w:val="clear" w:color="auto" w:fill="DBE5F1" w:themeFill="accent1" w:themeFillTint="33"/>
          </w:tcPr>
          <w:p w14:paraId="5A1ACD47" w14:textId="77777777" w:rsidR="00E34A42" w:rsidRPr="0023055F" w:rsidRDefault="00E34A42" w:rsidP="004A193C">
            <w:pPr>
              <w:spacing w:before="120" w:after="120" w:line="276" w:lineRule="auto"/>
              <w:jc w:val="center"/>
              <w:rPr>
                <w:b/>
              </w:rPr>
            </w:pPr>
            <w:r w:rsidRPr="00E34A42">
              <w:rPr>
                <w:b/>
              </w:rPr>
              <w:t>Постигнато изпълнение</w:t>
            </w:r>
          </w:p>
        </w:tc>
      </w:tr>
      <w:tr w:rsidR="001D48D4" w:rsidRPr="0023055F" w14:paraId="0760C64E" w14:textId="77777777" w:rsidTr="00E34A42">
        <w:trPr>
          <w:trHeight w:val="1085"/>
        </w:trPr>
        <w:tc>
          <w:tcPr>
            <w:tcW w:w="852" w:type="dxa"/>
            <w:vAlign w:val="center"/>
          </w:tcPr>
          <w:p w14:paraId="6C7F80EC" w14:textId="77777777" w:rsidR="001D48D4" w:rsidRPr="0023055F" w:rsidRDefault="001D48D4" w:rsidP="001D48D4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7281DFCF" w14:textId="77777777" w:rsidR="001D48D4" w:rsidRPr="00DD3034" w:rsidRDefault="001D48D4" w:rsidP="001D48D4">
            <w:pPr>
              <w:spacing w:before="120" w:after="120" w:line="300" w:lineRule="auto"/>
              <w:jc w:val="both"/>
            </w:pPr>
            <w:r w:rsidRPr="00DD3034">
              <w:t xml:space="preserve">Периодично актуализиране на местната нормативна уредба, съобразно промените в </w:t>
            </w:r>
            <w:r w:rsidRPr="00DD3034">
              <w:lastRenderedPageBreak/>
              <w:t>законодателството и в съответствие с годишните цели</w:t>
            </w:r>
          </w:p>
          <w:p w14:paraId="7B73EE9F" w14:textId="77777777" w:rsidR="001D48D4" w:rsidRPr="00DD3034" w:rsidRDefault="001D48D4" w:rsidP="001D48D4">
            <w:pPr>
              <w:spacing w:before="120" w:after="120" w:line="30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707" w:type="dxa"/>
          </w:tcPr>
          <w:p w14:paraId="299655A8" w14:textId="17CB060F" w:rsidR="001D48D4" w:rsidRPr="006F1A03" w:rsidRDefault="006F1A03" w:rsidP="006F1A03">
            <w:pPr>
              <w:spacing w:line="276" w:lineRule="auto"/>
              <w:jc w:val="both"/>
              <w:rPr>
                <w:highlight w:val="yellow"/>
              </w:rPr>
            </w:pPr>
            <w:r w:rsidRPr="00055199">
              <w:lastRenderedPageBreak/>
              <w:t xml:space="preserve">Нормативната уредба се актуализира своевременно, съобразно промените в законодателството. През 2025 г., във връзка със Закона за въвеждане на еврото в </w:t>
            </w:r>
            <w:r w:rsidRPr="00055199">
              <w:lastRenderedPageBreak/>
              <w:t>Република България, с решение на Общинския съвет са изменени и допълнени 13 (тринадесет) действащи наредби на община Венец.</w:t>
            </w:r>
          </w:p>
        </w:tc>
      </w:tr>
      <w:tr w:rsidR="00E34A42" w:rsidRPr="0023055F" w14:paraId="5DA36F72" w14:textId="77777777" w:rsidTr="00E34A42">
        <w:tc>
          <w:tcPr>
            <w:tcW w:w="852" w:type="dxa"/>
            <w:vAlign w:val="center"/>
          </w:tcPr>
          <w:p w14:paraId="26A461A0" w14:textId="77777777" w:rsidR="00E34A42" w:rsidRPr="0023055F" w:rsidRDefault="00E34A42" w:rsidP="004A193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0B41EEF3" w14:textId="77777777" w:rsidR="00E34A42" w:rsidRPr="00594D4C" w:rsidRDefault="00E34A42" w:rsidP="004A193C">
            <w:pPr>
              <w:spacing w:before="120" w:after="120" w:line="300" w:lineRule="auto"/>
              <w:jc w:val="both"/>
            </w:pPr>
            <w:r w:rsidRPr="00594D4C">
              <w:t>Подобряване качеството на контролната дейност при събирането на местните данъци и такси и приходите от отдаване на общинско имущество и завишаване санкциите на нарушителите</w:t>
            </w:r>
          </w:p>
        </w:tc>
        <w:tc>
          <w:tcPr>
            <w:tcW w:w="4707" w:type="dxa"/>
          </w:tcPr>
          <w:p w14:paraId="3147BBBF" w14:textId="2DD7F085" w:rsidR="00A43B0F" w:rsidRPr="00C9255D" w:rsidRDefault="00594D4C" w:rsidP="00C9255D">
            <w:pPr>
              <w:spacing w:before="120" w:after="120" w:line="276" w:lineRule="auto"/>
              <w:jc w:val="both"/>
            </w:pPr>
            <w:r w:rsidRPr="00C9255D">
              <w:t xml:space="preserve">Издадени са </w:t>
            </w:r>
            <w:r w:rsidR="00C9255D" w:rsidRPr="00C9255D">
              <w:t>62</w:t>
            </w:r>
            <w:r w:rsidRPr="00C9255D">
              <w:t xml:space="preserve"> акта за установяване на задължение </w:t>
            </w:r>
            <w:r w:rsidR="00A43B0F" w:rsidRPr="00C9255D">
              <w:t xml:space="preserve">по чл. 107 от ДОПК </w:t>
            </w:r>
          </w:p>
          <w:p w14:paraId="7B78A01D" w14:textId="1ADD5D32" w:rsidR="00E34A42" w:rsidRPr="007D11C4" w:rsidRDefault="00E34A42" w:rsidP="004A193C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E34A42" w:rsidRPr="0023055F" w14:paraId="53E1EA72" w14:textId="77777777" w:rsidTr="00E34A42">
        <w:tc>
          <w:tcPr>
            <w:tcW w:w="852" w:type="dxa"/>
            <w:vAlign w:val="center"/>
          </w:tcPr>
          <w:p w14:paraId="61F74C71" w14:textId="77777777" w:rsidR="00E34A42" w:rsidRPr="0023055F" w:rsidRDefault="00E34A42" w:rsidP="004A193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73C77B2" w14:textId="77777777" w:rsidR="00E34A42" w:rsidRPr="001A21BC" w:rsidRDefault="00E34A42" w:rsidP="004A193C">
            <w:pPr>
              <w:spacing w:before="120" w:after="120" w:line="300" w:lineRule="auto"/>
              <w:jc w:val="both"/>
            </w:pPr>
            <w:r w:rsidRPr="001A21BC">
              <w:t>Повишаване квалификацията и компетентността на служителите  в община Венец чрез участие в семинари и в обучения</w:t>
            </w:r>
          </w:p>
        </w:tc>
        <w:tc>
          <w:tcPr>
            <w:tcW w:w="4707" w:type="dxa"/>
          </w:tcPr>
          <w:p w14:paraId="15C8D00B" w14:textId="4FFAA173" w:rsidR="00E34A42" w:rsidRPr="001A21BC" w:rsidRDefault="00A43B0F" w:rsidP="001A21BC">
            <w:pPr>
              <w:spacing w:before="120" w:after="120" w:line="276" w:lineRule="auto"/>
              <w:jc w:val="both"/>
            </w:pPr>
            <w:r w:rsidRPr="001A21BC">
              <w:t xml:space="preserve">Общо </w:t>
            </w:r>
            <w:r w:rsidR="002B1B83" w:rsidRPr="001A21BC">
              <w:t>49</w:t>
            </w:r>
            <w:r w:rsidRPr="001A21BC">
              <w:t xml:space="preserve"> служители на Община Венец</w:t>
            </w:r>
            <w:r w:rsidR="002B1B83" w:rsidRPr="001A21BC">
              <w:t xml:space="preserve">, в т.ч. </w:t>
            </w:r>
            <w:r w:rsidRPr="001A21BC">
              <w:t>и на Център за обществена подкрепа</w:t>
            </w:r>
            <w:r w:rsidR="002B1B83" w:rsidRPr="001A21BC">
              <w:t xml:space="preserve">  са включени в обучения и семинари</w:t>
            </w:r>
            <w:r w:rsidRPr="001A21BC">
              <w:t>.</w:t>
            </w:r>
          </w:p>
        </w:tc>
      </w:tr>
      <w:tr w:rsidR="00E34A42" w:rsidRPr="0023055F" w14:paraId="03655BD0" w14:textId="77777777" w:rsidTr="00E34A42">
        <w:tc>
          <w:tcPr>
            <w:tcW w:w="852" w:type="dxa"/>
            <w:vAlign w:val="center"/>
          </w:tcPr>
          <w:p w14:paraId="1CEBF6F3" w14:textId="77777777" w:rsidR="00E34A42" w:rsidRPr="0023055F" w:rsidRDefault="00E34A42" w:rsidP="004A193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236D9275" w14:textId="77777777" w:rsidR="00E34A42" w:rsidRPr="00D51FD5" w:rsidRDefault="00E34A42" w:rsidP="004A193C">
            <w:pPr>
              <w:spacing w:before="120" w:after="120" w:line="300" w:lineRule="auto"/>
              <w:jc w:val="both"/>
            </w:pPr>
            <w:r w:rsidRPr="00D51FD5">
              <w:t>Усъвършенстване на системата за финансово управление и контрол в общината и второстепенните разпоредители с бюджетни средства</w:t>
            </w:r>
          </w:p>
          <w:p w14:paraId="3D98659A" w14:textId="77777777" w:rsidR="00E34A42" w:rsidRPr="00D51FD5" w:rsidRDefault="00E34A42" w:rsidP="004A193C">
            <w:pPr>
              <w:spacing w:before="120" w:after="120" w:line="300" w:lineRule="auto"/>
              <w:jc w:val="both"/>
            </w:pPr>
          </w:p>
        </w:tc>
        <w:tc>
          <w:tcPr>
            <w:tcW w:w="4707" w:type="dxa"/>
          </w:tcPr>
          <w:p w14:paraId="1A7E8948" w14:textId="4D50D031" w:rsidR="00E34A42" w:rsidRPr="009379CF" w:rsidRDefault="00E34A42" w:rsidP="009379CF">
            <w:pPr>
              <w:spacing w:before="120" w:after="120" w:line="276" w:lineRule="auto"/>
              <w:jc w:val="both"/>
              <w:rPr>
                <w:highlight w:val="yellow"/>
              </w:rPr>
            </w:pPr>
          </w:p>
        </w:tc>
      </w:tr>
      <w:tr w:rsidR="00E2738C" w:rsidRPr="00A9358B" w14:paraId="2C298EF1" w14:textId="77777777" w:rsidTr="001E71AA">
        <w:tc>
          <w:tcPr>
            <w:tcW w:w="852" w:type="dxa"/>
            <w:vAlign w:val="center"/>
          </w:tcPr>
          <w:p w14:paraId="627FE711" w14:textId="77777777" w:rsidR="00E2738C" w:rsidRPr="0023055F" w:rsidRDefault="00E2738C" w:rsidP="00E2738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5FD07355" w14:textId="77777777" w:rsidR="00E2738C" w:rsidRPr="00E2738C" w:rsidRDefault="00E2738C" w:rsidP="00E2738C">
            <w:pPr>
              <w:spacing w:before="120" w:after="120" w:line="300" w:lineRule="auto"/>
              <w:jc w:val="both"/>
            </w:pPr>
            <w:r w:rsidRPr="00E2738C">
              <w:t xml:space="preserve">Увеличаване обхвата на предоставяните електронни услуги на гражданите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5CE4" w14:textId="7637DB79" w:rsidR="00E2738C" w:rsidRPr="00C77E64" w:rsidRDefault="00C77E64" w:rsidP="00C77E64">
            <w:pPr>
              <w:spacing w:before="120" w:after="120" w:line="276" w:lineRule="auto"/>
              <w:jc w:val="both"/>
              <w:rPr>
                <w:highlight w:val="yellow"/>
              </w:rPr>
            </w:pPr>
            <w:r>
              <w:t>През отчетния период една от основните ни цели бе осигуряване на по-лесен достъп до електронни услуги чрез Системата за сигурно електронно връчване, която позволява изпращане, получаване и съхраняване на електронни документи за/от публични органи, физически и юридически лица. Въпреки това продължава тенденцията гражданите да предпочитат директния контакт и заявяването на услугите на едно гише в Центъра за административно обслужване (ЦАО).</w:t>
            </w:r>
          </w:p>
        </w:tc>
      </w:tr>
      <w:tr w:rsidR="00E34A42" w:rsidRPr="00A9358B" w14:paraId="4331F861" w14:textId="77777777" w:rsidTr="00E34A42">
        <w:tc>
          <w:tcPr>
            <w:tcW w:w="852" w:type="dxa"/>
            <w:vAlign w:val="center"/>
          </w:tcPr>
          <w:p w14:paraId="515D6D8B" w14:textId="77777777" w:rsidR="00E34A42" w:rsidRPr="00727F5F" w:rsidRDefault="00E34A42" w:rsidP="004A193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08405DF8" w14:textId="77777777" w:rsidR="00E34A42" w:rsidRPr="00727F5F" w:rsidRDefault="00E34A42" w:rsidP="004A193C">
            <w:pPr>
              <w:spacing w:before="120" w:after="120" w:line="300" w:lineRule="auto"/>
              <w:jc w:val="both"/>
            </w:pPr>
            <w:r w:rsidRPr="00727F5F">
              <w:t>Поетапно преминаване към поддържане на електронен регистър на населението на всички населени места и кметства</w:t>
            </w:r>
          </w:p>
        </w:tc>
        <w:tc>
          <w:tcPr>
            <w:tcW w:w="4707" w:type="dxa"/>
          </w:tcPr>
          <w:p w14:paraId="286198DC" w14:textId="578E645C" w:rsidR="00E34A42" w:rsidRPr="00E679F1" w:rsidRDefault="00E679F1" w:rsidP="00E679F1">
            <w:pPr>
              <w:spacing w:before="120" w:after="120" w:line="276" w:lineRule="auto"/>
              <w:jc w:val="both"/>
              <w:rPr>
                <w:highlight w:val="yellow"/>
              </w:rPr>
            </w:pPr>
            <w:r>
              <w:t>Общината извършва поетапно поддържане на електронния регистър на населението за всички населени места и кметства, като информацията в него се актуализира своевременно. Събития като раждане, смърт и граждански брак се въвеждат незабавно след настъпването им.</w:t>
            </w:r>
          </w:p>
        </w:tc>
      </w:tr>
      <w:tr w:rsidR="00E34A42" w:rsidRPr="0023055F" w14:paraId="7E3B6E28" w14:textId="77777777" w:rsidTr="00E34A42">
        <w:tc>
          <w:tcPr>
            <w:tcW w:w="852" w:type="dxa"/>
            <w:vAlign w:val="center"/>
          </w:tcPr>
          <w:p w14:paraId="6F126D83" w14:textId="77777777" w:rsidR="00E34A42" w:rsidRPr="00F90385" w:rsidRDefault="00E34A42" w:rsidP="004A193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31003759" w14:textId="77777777" w:rsidR="00E34A42" w:rsidRPr="00F90385" w:rsidRDefault="00E34A42" w:rsidP="004A193C">
            <w:pPr>
              <w:pStyle w:val="Default"/>
              <w:spacing w:before="120" w:after="120" w:line="300" w:lineRule="auto"/>
              <w:jc w:val="both"/>
              <w:rPr>
                <w:lang w:eastAsia="bg-BG"/>
              </w:rPr>
            </w:pPr>
            <w:r w:rsidRPr="00F90385">
              <w:rPr>
                <w:lang w:eastAsia="bg-BG"/>
              </w:rPr>
              <w:t>Оптимизиране на разрешителните режими с цел привличане на инвеститори</w:t>
            </w:r>
          </w:p>
        </w:tc>
        <w:tc>
          <w:tcPr>
            <w:tcW w:w="4707" w:type="dxa"/>
          </w:tcPr>
          <w:p w14:paraId="70581570" w14:textId="0DECD628" w:rsidR="00E34A42" w:rsidRPr="0023055F" w:rsidRDefault="00E34A42" w:rsidP="004A193C">
            <w:pPr>
              <w:spacing w:before="120" w:after="120" w:line="276" w:lineRule="auto"/>
              <w:jc w:val="both"/>
            </w:pPr>
          </w:p>
        </w:tc>
      </w:tr>
      <w:tr w:rsidR="00E34A42" w:rsidRPr="005F5937" w14:paraId="0D06DBC4" w14:textId="77777777" w:rsidTr="00E34A42">
        <w:tc>
          <w:tcPr>
            <w:tcW w:w="852" w:type="dxa"/>
            <w:vAlign w:val="center"/>
          </w:tcPr>
          <w:p w14:paraId="48FDFA21" w14:textId="77777777" w:rsidR="00E34A42" w:rsidRPr="005F5937" w:rsidRDefault="00E34A42" w:rsidP="004A193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527198BB" w14:textId="77777777" w:rsidR="00E34A42" w:rsidRPr="0049320A" w:rsidRDefault="00E34A42" w:rsidP="004A193C">
            <w:pPr>
              <w:pStyle w:val="Default"/>
              <w:spacing w:before="120" w:after="120" w:line="300" w:lineRule="auto"/>
              <w:jc w:val="both"/>
              <w:rPr>
                <w:b/>
                <w:color w:val="auto"/>
                <w:lang w:val="en-US" w:eastAsia="bg-BG"/>
              </w:rPr>
            </w:pPr>
            <w:r w:rsidRPr="0049320A">
              <w:rPr>
                <w:rStyle w:val="a5"/>
                <w:b w:val="0"/>
                <w:color w:val="auto"/>
                <w:spacing w:val="-4"/>
                <w:shd w:val="clear" w:color="auto" w:fill="FFFFFF"/>
              </w:rPr>
              <w:t>Организиране на томбола, за изрядни данъкоплатци на общината</w:t>
            </w:r>
          </w:p>
        </w:tc>
        <w:tc>
          <w:tcPr>
            <w:tcW w:w="4707" w:type="dxa"/>
          </w:tcPr>
          <w:p w14:paraId="6AFD287B" w14:textId="4ADD8C93" w:rsidR="00E34A42" w:rsidRPr="00EF6FC5" w:rsidRDefault="00EF6FC5" w:rsidP="00EF6FC5">
            <w:pPr>
              <w:spacing w:before="120" w:after="120" w:line="276" w:lineRule="auto"/>
              <w:jc w:val="both"/>
              <w:rPr>
                <w:highlight w:val="yellow"/>
              </w:rPr>
            </w:pPr>
            <w:r w:rsidRPr="003626DA">
              <w:t>Организирана е томбола за изрядни данък</w:t>
            </w:r>
            <w:r>
              <w:t>оплатци, на която са раздадени 5</w:t>
            </w:r>
            <w:r w:rsidRPr="003626DA">
              <w:t xml:space="preserve"> предметни награди</w:t>
            </w:r>
          </w:p>
        </w:tc>
      </w:tr>
      <w:tr w:rsidR="00E34A42" w:rsidRPr="0023055F" w14:paraId="216D748C" w14:textId="77777777" w:rsidTr="00E34A42">
        <w:tc>
          <w:tcPr>
            <w:tcW w:w="852" w:type="dxa"/>
            <w:vAlign w:val="center"/>
          </w:tcPr>
          <w:p w14:paraId="5B29A307" w14:textId="77777777" w:rsidR="00E34A42" w:rsidRPr="0023055F" w:rsidRDefault="00E34A42" w:rsidP="004A193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67601F8E" w14:textId="77777777" w:rsidR="00E34A42" w:rsidRPr="00F90385" w:rsidRDefault="00E34A42" w:rsidP="004A193C">
            <w:pPr>
              <w:spacing w:before="120" w:after="120" w:line="300" w:lineRule="auto"/>
              <w:jc w:val="both"/>
              <w:rPr>
                <w:rStyle w:val="a5"/>
                <w:b w:val="0"/>
              </w:rPr>
            </w:pPr>
            <w:r w:rsidRPr="00F90385">
              <w:rPr>
                <w:rStyle w:val="a5"/>
                <w:b w:val="0"/>
              </w:rPr>
              <w:t>Максимален достъп на гражданите до информация, разширяване и актуализиране на съдържанието на интернет страницата на общината</w:t>
            </w:r>
          </w:p>
          <w:p w14:paraId="6DA76685" w14:textId="77777777" w:rsidR="00E34A42" w:rsidRPr="00F90385" w:rsidRDefault="00E34A42" w:rsidP="004A193C">
            <w:pPr>
              <w:spacing w:before="120" w:after="120" w:line="300" w:lineRule="auto"/>
              <w:jc w:val="both"/>
            </w:pPr>
          </w:p>
        </w:tc>
        <w:tc>
          <w:tcPr>
            <w:tcW w:w="4707" w:type="dxa"/>
          </w:tcPr>
          <w:p w14:paraId="4A14F7A6" w14:textId="4AD91150" w:rsidR="00E34A42" w:rsidRPr="000E3B20" w:rsidRDefault="000E3B20" w:rsidP="000E3B20">
            <w:pPr>
              <w:spacing w:before="120" w:after="120" w:line="276" w:lineRule="auto"/>
              <w:jc w:val="both"/>
              <w:rPr>
                <w:highlight w:val="yellow"/>
              </w:rPr>
            </w:pPr>
            <w:r>
              <w:t>С цел осигуряване на максимален достъп на гражданите до информация се извършва постоянно разширяване и актуализиране на съдържанието на интернет страницата на Община Венец, която е приведена и се поддържа в съответствие с нормативните и техническите изисквания за институционална идентичност.</w:t>
            </w:r>
          </w:p>
        </w:tc>
      </w:tr>
      <w:tr w:rsidR="00E34A42" w:rsidRPr="0023055F" w14:paraId="6EEEF9D2" w14:textId="77777777" w:rsidTr="00E34A42">
        <w:tc>
          <w:tcPr>
            <w:tcW w:w="852" w:type="dxa"/>
            <w:vAlign w:val="center"/>
          </w:tcPr>
          <w:p w14:paraId="7F1CDF25" w14:textId="77777777" w:rsidR="00E34A42" w:rsidRPr="0023055F" w:rsidRDefault="00E34A42" w:rsidP="004A193C">
            <w:pPr>
              <w:pStyle w:val="a8"/>
              <w:numPr>
                <w:ilvl w:val="0"/>
                <w:numId w:val="9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11A988CD" w14:textId="77777777" w:rsidR="00E34A42" w:rsidRPr="00E77D2A" w:rsidRDefault="00E34A42" w:rsidP="004A193C">
            <w:pPr>
              <w:spacing w:before="120" w:after="120" w:line="300" w:lineRule="auto"/>
              <w:jc w:val="both"/>
            </w:pPr>
            <w:r w:rsidRPr="00E77D2A">
              <w:t>Осигурявана на безплатен безжичен достъп до интернет в централните площади на населените места</w:t>
            </w:r>
          </w:p>
        </w:tc>
        <w:tc>
          <w:tcPr>
            <w:tcW w:w="4707" w:type="dxa"/>
          </w:tcPr>
          <w:p w14:paraId="2FF1EBC7" w14:textId="7A5B2E25" w:rsidR="00E34A42" w:rsidRPr="009379CF" w:rsidRDefault="00E77D2A" w:rsidP="009379CF">
            <w:pPr>
              <w:spacing w:before="120" w:after="120" w:line="276" w:lineRule="auto"/>
              <w:jc w:val="both"/>
            </w:pPr>
            <w:r w:rsidRPr="009379CF">
              <w:t>Поддържа се изградената мрежа за безплатен интернет по инициатива на Европейската комисия - WIFI4EU.</w:t>
            </w:r>
          </w:p>
        </w:tc>
      </w:tr>
    </w:tbl>
    <w:p w14:paraId="60F2E6E5" w14:textId="77777777" w:rsidR="00410117" w:rsidRPr="0023055F" w:rsidRDefault="00410117" w:rsidP="004A193C">
      <w:pPr>
        <w:pStyle w:val="a3"/>
        <w:spacing w:line="276" w:lineRule="auto"/>
        <w:ind w:left="19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190D7E6" w14:textId="77777777" w:rsidR="0002083F" w:rsidRDefault="00962B4B" w:rsidP="002C7F34">
      <w:pPr>
        <w:pStyle w:val="Default"/>
        <w:shd w:val="clear" w:color="auto" w:fill="95B3D7" w:themeFill="accent1" w:themeFillTint="99"/>
        <w:spacing w:line="276" w:lineRule="auto"/>
        <w:jc w:val="both"/>
        <w:rPr>
          <w:b/>
          <w:bCs/>
          <w:sz w:val="23"/>
          <w:szCs w:val="23"/>
        </w:rPr>
      </w:pPr>
      <w:r w:rsidRPr="00962B4B">
        <w:rPr>
          <w:b/>
          <w:u w:val="single"/>
        </w:rPr>
        <w:t xml:space="preserve">ЦЕЛ </w:t>
      </w:r>
      <w:r>
        <w:rPr>
          <w:b/>
          <w:u w:val="single"/>
        </w:rPr>
        <w:t>2:</w:t>
      </w:r>
      <w:r w:rsidR="002C7F34">
        <w:rPr>
          <w:b/>
          <w:bCs/>
          <w:sz w:val="23"/>
          <w:szCs w:val="23"/>
        </w:rPr>
        <w:t xml:space="preserve"> Насърчаване развитието на гражданския сектор и партньорството с бизнеса</w:t>
      </w:r>
    </w:p>
    <w:p w14:paraId="0CB7844D" w14:textId="77777777" w:rsidR="002C7F34" w:rsidRDefault="002C7F34" w:rsidP="002C7F34">
      <w:pPr>
        <w:pStyle w:val="Default"/>
        <w:spacing w:line="276" w:lineRule="auto"/>
        <w:jc w:val="both"/>
        <w:rPr>
          <w:b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252"/>
        <w:gridCol w:w="4707"/>
      </w:tblGrid>
      <w:tr w:rsidR="00E34A42" w:rsidRPr="0023055F" w14:paraId="483CCEF0" w14:textId="77777777" w:rsidTr="00E34A42">
        <w:tc>
          <w:tcPr>
            <w:tcW w:w="852" w:type="dxa"/>
            <w:shd w:val="clear" w:color="auto" w:fill="DBE5F1" w:themeFill="accent1" w:themeFillTint="33"/>
            <w:vAlign w:val="center"/>
          </w:tcPr>
          <w:p w14:paraId="775B271B" w14:textId="77777777" w:rsidR="00E34A42" w:rsidRPr="0023055F" w:rsidRDefault="00E34A42" w:rsidP="00621CD9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>№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14:paraId="7EF82C4B" w14:textId="77777777" w:rsidR="00E34A42" w:rsidRPr="0023055F" w:rsidRDefault="00E34A42" w:rsidP="00621CD9">
            <w:pPr>
              <w:spacing w:before="120" w:after="120" w:line="300" w:lineRule="auto"/>
              <w:jc w:val="center"/>
              <w:rPr>
                <w:b/>
              </w:rPr>
            </w:pPr>
            <w:r w:rsidRPr="0023055F">
              <w:rPr>
                <w:b/>
              </w:rPr>
              <w:t xml:space="preserve">Дейности </w:t>
            </w:r>
            <w:r>
              <w:rPr>
                <w:b/>
              </w:rPr>
              <w:t>за постигане на целта</w:t>
            </w:r>
          </w:p>
        </w:tc>
        <w:tc>
          <w:tcPr>
            <w:tcW w:w="4707" w:type="dxa"/>
            <w:shd w:val="clear" w:color="auto" w:fill="DBE5F1" w:themeFill="accent1" w:themeFillTint="33"/>
          </w:tcPr>
          <w:p w14:paraId="11C83242" w14:textId="77777777" w:rsidR="00E34A42" w:rsidRPr="0023055F" w:rsidRDefault="00E34A42" w:rsidP="00621CD9">
            <w:pPr>
              <w:spacing w:before="120" w:after="120" w:line="276" w:lineRule="auto"/>
              <w:jc w:val="center"/>
              <w:rPr>
                <w:b/>
              </w:rPr>
            </w:pPr>
            <w:r w:rsidRPr="006A57A3">
              <w:rPr>
                <w:b/>
              </w:rPr>
              <w:t>Постигнато изпълнение</w:t>
            </w:r>
          </w:p>
        </w:tc>
      </w:tr>
      <w:tr w:rsidR="00E34A42" w:rsidRPr="0023055F" w14:paraId="7D5B58D1" w14:textId="77777777" w:rsidTr="00E34A42">
        <w:tc>
          <w:tcPr>
            <w:tcW w:w="852" w:type="dxa"/>
            <w:vAlign w:val="center"/>
          </w:tcPr>
          <w:p w14:paraId="5FDBB988" w14:textId="77777777" w:rsidR="00E34A42" w:rsidRPr="0023055F" w:rsidRDefault="00E34A42" w:rsidP="002C7F34">
            <w:pPr>
              <w:pStyle w:val="a8"/>
              <w:numPr>
                <w:ilvl w:val="0"/>
                <w:numId w:val="2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0B698946" w14:textId="77777777" w:rsidR="00E34A42" w:rsidRPr="0023055F" w:rsidRDefault="00E34A42" w:rsidP="00BC611F">
            <w:pPr>
              <w:spacing w:before="120" w:after="120" w:line="300" w:lineRule="auto"/>
              <w:jc w:val="both"/>
            </w:pPr>
            <w:r w:rsidRPr="0023055F">
              <w:t>Създаване на условия за привличане на инвеститори в изграждането на малки предприятия</w:t>
            </w:r>
          </w:p>
        </w:tc>
        <w:tc>
          <w:tcPr>
            <w:tcW w:w="4707" w:type="dxa"/>
          </w:tcPr>
          <w:p w14:paraId="6AC4075D" w14:textId="3DC61074" w:rsidR="00E34A42" w:rsidRPr="0023055F" w:rsidRDefault="00E34A42" w:rsidP="00BC611F">
            <w:pPr>
              <w:spacing w:before="120" w:after="120" w:line="276" w:lineRule="auto"/>
              <w:jc w:val="both"/>
            </w:pPr>
          </w:p>
        </w:tc>
      </w:tr>
      <w:tr w:rsidR="00E34A42" w:rsidRPr="0023055F" w14:paraId="6AACB5C4" w14:textId="77777777" w:rsidTr="00E34A42">
        <w:tc>
          <w:tcPr>
            <w:tcW w:w="852" w:type="dxa"/>
            <w:vAlign w:val="center"/>
          </w:tcPr>
          <w:p w14:paraId="346B488E" w14:textId="77777777" w:rsidR="00E34A42" w:rsidRPr="0023055F" w:rsidRDefault="00E34A42" w:rsidP="002C7F34">
            <w:pPr>
              <w:pStyle w:val="a8"/>
              <w:numPr>
                <w:ilvl w:val="0"/>
                <w:numId w:val="2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</w:tcPr>
          <w:p w14:paraId="12CB4887" w14:textId="77777777" w:rsidR="00E34A42" w:rsidRPr="0023055F" w:rsidRDefault="00E34A42" w:rsidP="00BC611F">
            <w:pPr>
              <w:pStyle w:val="Default"/>
              <w:spacing w:before="120" w:after="120" w:line="300" w:lineRule="auto"/>
              <w:jc w:val="both"/>
            </w:pPr>
            <w:r w:rsidRPr="0023055F">
              <w:t xml:space="preserve">Въвеждане на добри практики в дейността на общината и обмяна на опит с чуждестранни общини </w:t>
            </w:r>
          </w:p>
        </w:tc>
        <w:tc>
          <w:tcPr>
            <w:tcW w:w="4707" w:type="dxa"/>
          </w:tcPr>
          <w:p w14:paraId="1BAA2DD3" w14:textId="72721678" w:rsidR="00E34A42" w:rsidRPr="0023055F" w:rsidRDefault="00E34A42" w:rsidP="00BC611F">
            <w:pPr>
              <w:spacing w:before="120" w:after="120" w:line="276" w:lineRule="auto"/>
              <w:jc w:val="both"/>
            </w:pPr>
          </w:p>
        </w:tc>
      </w:tr>
      <w:tr w:rsidR="00E34A42" w:rsidRPr="0023055F" w14:paraId="6A00A1E8" w14:textId="77777777" w:rsidTr="00E34A4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104B" w14:textId="77777777" w:rsidR="00E34A42" w:rsidRPr="0023055F" w:rsidRDefault="00E34A42" w:rsidP="002C7F34">
            <w:pPr>
              <w:pStyle w:val="a8"/>
              <w:numPr>
                <w:ilvl w:val="0"/>
                <w:numId w:val="2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0343" w14:textId="77777777" w:rsidR="00E34A42" w:rsidRPr="002C7F34" w:rsidRDefault="00E34A42" w:rsidP="00BC611F">
            <w:pPr>
              <w:pStyle w:val="Default"/>
              <w:spacing w:before="120" w:after="120" w:line="300" w:lineRule="auto"/>
              <w:jc w:val="both"/>
            </w:pPr>
            <w:r w:rsidRPr="002C7F34">
              <w:t>Създаване и развитие на между</w:t>
            </w:r>
            <w:r>
              <w:t xml:space="preserve"> </w:t>
            </w:r>
            <w:r w:rsidRPr="002C7F34">
              <w:t>общинско и транснационално сътрудничество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D81D" w14:textId="27E4A912" w:rsidR="00E34A42" w:rsidRPr="00733F90" w:rsidRDefault="00FA1DBC" w:rsidP="00733F90">
            <w:pPr>
              <w:spacing w:before="120" w:after="120" w:line="276" w:lineRule="auto"/>
              <w:jc w:val="both"/>
              <w:rPr>
                <w:lang w:val="en-US"/>
              </w:rPr>
            </w:pPr>
            <w:r w:rsidRPr="00733F90">
              <w:t>У</w:t>
            </w:r>
            <w:r w:rsidR="00E77D2A" w:rsidRPr="00733F90">
              <w:t>чред</w:t>
            </w:r>
            <w:r w:rsidRPr="00733F90">
              <w:t>ено</w:t>
            </w:r>
            <w:r w:rsidR="00E77D2A" w:rsidRPr="00733F90">
              <w:t xml:space="preserve"> </w:t>
            </w:r>
            <w:r w:rsidR="006F6A95" w:rsidRPr="00733F90">
              <w:rPr>
                <w:lang w:val="en-US"/>
              </w:rPr>
              <w:t xml:space="preserve">e </w:t>
            </w:r>
            <w:r w:rsidRPr="00733F90">
              <w:t>сдружение</w:t>
            </w:r>
            <w:r w:rsidR="00E77D2A" w:rsidRPr="00733F90">
              <w:t xml:space="preserve"> с нестопанска цел</w:t>
            </w:r>
            <w:r w:rsidRPr="00733F90">
              <w:t xml:space="preserve"> - </w:t>
            </w:r>
            <w:r w:rsidR="00E77D2A" w:rsidRPr="00733F90">
              <w:t xml:space="preserve"> Местна инициативна група с териториален обхват териториите на общин</w:t>
            </w:r>
            <w:r w:rsidRPr="00733F90">
              <w:t>ите</w:t>
            </w:r>
            <w:r w:rsidR="00E77D2A" w:rsidRPr="00733F90">
              <w:t xml:space="preserve"> Венец, Каолиново и Самуил</w:t>
            </w:r>
            <w:r w:rsidR="009A6C33" w:rsidRPr="00733F90">
              <w:t>.</w:t>
            </w:r>
            <w:r w:rsidRPr="00733F90">
              <w:t xml:space="preserve"> </w:t>
            </w:r>
            <w:r w:rsidR="00733F90">
              <w:t>Местната инициативна група получи одобрение за разработената Стратегия за водено от общностите местно развитие (ВОМР), която ще бъде финансирана по Стратегическия план за развитие на земеделието и селските райони. В Стратегията за ВОМР са заложени мерки и интервенции с определен бюджет, насочени към насърчаване на устойчивото развитие на територията</w:t>
            </w:r>
            <w:r w:rsidR="00703C9C">
              <w:t xml:space="preserve"> на трите общини</w:t>
            </w:r>
            <w:r w:rsidR="00733F90">
              <w:t>.</w:t>
            </w:r>
          </w:p>
        </w:tc>
      </w:tr>
      <w:tr w:rsidR="00E34A42" w:rsidRPr="0023055F" w14:paraId="7E6CF65F" w14:textId="77777777" w:rsidTr="00E34A4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2529" w14:textId="77777777" w:rsidR="00E34A42" w:rsidRPr="0023055F" w:rsidRDefault="00E34A42" w:rsidP="002C7F34">
            <w:pPr>
              <w:pStyle w:val="a8"/>
              <w:numPr>
                <w:ilvl w:val="0"/>
                <w:numId w:val="2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749A" w14:textId="77777777" w:rsidR="00E34A42" w:rsidRPr="002C7F34" w:rsidRDefault="00E34A42" w:rsidP="00BC611F">
            <w:pPr>
              <w:pStyle w:val="Default"/>
              <w:spacing w:before="120" w:after="120" w:line="300" w:lineRule="auto"/>
              <w:jc w:val="both"/>
            </w:pPr>
            <w:r w:rsidRPr="0023055F">
              <w:t>Привличане на подходящи партньори за  кандидатстване  по програми на ЕС с цел максимално усвояване на средства от ЕФ.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2890" w14:textId="1DD4DBC1" w:rsidR="00E34A42" w:rsidRPr="0023055F" w:rsidRDefault="00E34A42" w:rsidP="00BC611F">
            <w:pPr>
              <w:spacing w:before="120" w:after="120" w:line="276" w:lineRule="auto"/>
              <w:jc w:val="both"/>
            </w:pPr>
          </w:p>
        </w:tc>
      </w:tr>
      <w:tr w:rsidR="00E34A42" w:rsidRPr="0023055F" w14:paraId="30DBE589" w14:textId="77777777" w:rsidTr="00E34A4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A774" w14:textId="77777777" w:rsidR="00E34A42" w:rsidRPr="0023055F" w:rsidRDefault="00E34A42" w:rsidP="002C7F34">
            <w:pPr>
              <w:pStyle w:val="a8"/>
              <w:numPr>
                <w:ilvl w:val="0"/>
                <w:numId w:val="23"/>
              </w:numPr>
              <w:spacing w:before="120" w:after="120" w:line="300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DA3E" w14:textId="77777777" w:rsidR="00E34A42" w:rsidRPr="002C7F34" w:rsidRDefault="00E34A42" w:rsidP="00BC611F">
            <w:pPr>
              <w:pStyle w:val="Default"/>
              <w:spacing w:before="120" w:after="120" w:line="300" w:lineRule="auto"/>
              <w:jc w:val="both"/>
            </w:pPr>
            <w:r w:rsidRPr="002C7F34">
              <w:t>Насърчаване на инициативи за развитие на Публично-частни партньорства (ПЧП)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52D8" w14:textId="399FEE3E" w:rsidR="00E34A42" w:rsidRPr="0023055F" w:rsidRDefault="00E34A42" w:rsidP="00BC611F">
            <w:pPr>
              <w:spacing w:before="120" w:after="120" w:line="276" w:lineRule="auto"/>
              <w:jc w:val="both"/>
            </w:pPr>
          </w:p>
        </w:tc>
      </w:tr>
    </w:tbl>
    <w:p w14:paraId="7F019407" w14:textId="77777777" w:rsidR="0023055F" w:rsidRPr="0023055F" w:rsidRDefault="0023055F" w:rsidP="004A193C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A98D9E2" w14:textId="77777777" w:rsidR="00DA543F" w:rsidRDefault="00DA543F" w:rsidP="00A7101E">
      <w:pPr>
        <w:spacing w:before="120" w:after="120" w:line="276" w:lineRule="auto"/>
        <w:rPr>
          <w:b/>
          <w:sz w:val="28"/>
          <w:szCs w:val="28"/>
        </w:rPr>
      </w:pPr>
    </w:p>
    <w:sectPr w:rsidR="00DA543F" w:rsidSect="004D0CCF">
      <w:headerReference w:type="default" r:id="rId9"/>
      <w:footerReference w:type="default" r:id="rId10"/>
      <w:pgSz w:w="11906" w:h="16838"/>
      <w:pgMar w:top="1135" w:right="991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DD5E5" w14:textId="77777777" w:rsidR="00380CC1" w:rsidRDefault="00380CC1" w:rsidP="0044614F">
      <w:r>
        <w:separator/>
      </w:r>
    </w:p>
  </w:endnote>
  <w:endnote w:type="continuationSeparator" w:id="0">
    <w:p w14:paraId="653CBA3D" w14:textId="77777777" w:rsidR="00380CC1" w:rsidRDefault="00380CC1" w:rsidP="0044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9C5C0" w14:textId="77777777" w:rsidR="001E71AA" w:rsidRDefault="001E71AA" w:rsidP="002401EC">
    <w:pPr>
      <w:pStyle w:val="ab"/>
      <w:jc w:val="center"/>
    </w:pPr>
  </w:p>
  <w:p w14:paraId="05C45083" w14:textId="77777777" w:rsidR="001E71AA" w:rsidRDefault="001E71AA" w:rsidP="002401EC">
    <w:pPr>
      <w:pStyle w:val="ab"/>
      <w:jc w:val="center"/>
    </w:pPr>
  </w:p>
  <w:p w14:paraId="57516B6F" w14:textId="77777777" w:rsidR="001E71AA" w:rsidRPr="008C14EB" w:rsidRDefault="001E71AA" w:rsidP="002401EC">
    <w:pPr>
      <w:pStyle w:val="ab"/>
      <w:jc w:val="center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42F8EE" wp14:editId="7A54AA62">
              <wp:simplePos x="0" y="0"/>
              <wp:positionH relativeFrom="column">
                <wp:posOffset>-33020</wp:posOffset>
              </wp:positionH>
              <wp:positionV relativeFrom="paragraph">
                <wp:posOffset>-43180</wp:posOffset>
              </wp:positionV>
              <wp:extent cx="5810250" cy="0"/>
              <wp:effectExtent l="5080" t="13970" r="13970" b="50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<w:pict>
            <v:shapetype w14:anchorId="14C4CC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6pt;margin-top:-3.4pt;width:457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"/>
          </w:pict>
        </mc:Fallback>
      </mc:AlternateContent>
    </w:r>
    <w:r w:rsidRPr="008C14EB">
      <w:rPr>
        <w:b/>
      </w:rPr>
      <w:t>с. Венец, п.к.9751, ул. „Кирил и Методий” №24,</w:t>
    </w:r>
  </w:p>
  <w:p w14:paraId="699363DA" w14:textId="77777777" w:rsidR="001E71AA" w:rsidRPr="008C14EB" w:rsidRDefault="001E71AA" w:rsidP="002401EC">
    <w:pPr>
      <w:pStyle w:val="ab"/>
      <w:jc w:val="center"/>
      <w:rPr>
        <w:b/>
      </w:rPr>
    </w:pPr>
    <w:r w:rsidRPr="008C14EB">
      <w:rPr>
        <w:b/>
      </w:rPr>
      <w:t xml:space="preserve">тел. 05343/2191, </w:t>
    </w:r>
    <w:r w:rsidRPr="008C14EB">
      <w:rPr>
        <w:b/>
        <w:lang w:val="en-US"/>
      </w:rPr>
      <w:t xml:space="preserve">e-mail: </w:t>
    </w:r>
    <w:hyperlink r:id="rId1" w:history="1">
      <w:r w:rsidRPr="00F10EE4">
        <w:rPr>
          <w:rStyle w:val="ad"/>
          <w:b/>
          <w:lang w:val="en-US"/>
        </w:rPr>
        <w:t>kmet @venets.bg</w:t>
      </w:r>
    </w:hyperlink>
    <w:r w:rsidRPr="008C14EB">
      <w:rPr>
        <w:b/>
      </w:rPr>
      <w:t xml:space="preserve">, </w:t>
    </w:r>
    <w:hyperlink r:id="rId2" w:history="1">
      <w:r w:rsidRPr="008C14EB">
        <w:rPr>
          <w:rStyle w:val="ad"/>
          <w:b/>
          <w:lang w:val="en-US"/>
        </w:rPr>
        <w:t>www.venets.bg</w:t>
      </w:r>
    </w:hyperlink>
    <w:r w:rsidRPr="008C14EB">
      <w:rPr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254CE" w14:textId="77777777" w:rsidR="00380CC1" w:rsidRDefault="00380CC1" w:rsidP="0044614F">
      <w:r>
        <w:separator/>
      </w:r>
    </w:p>
  </w:footnote>
  <w:footnote w:type="continuationSeparator" w:id="0">
    <w:p w14:paraId="2E3AD995" w14:textId="77777777" w:rsidR="00380CC1" w:rsidRDefault="00380CC1" w:rsidP="00446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5CD5A" w14:textId="77777777" w:rsidR="001E71AA" w:rsidRDefault="001E71AA" w:rsidP="00BF4260">
    <w:pPr>
      <w:pStyle w:val="a9"/>
      <w:jc w:val="center"/>
    </w:pPr>
    <w:r w:rsidRPr="00BD7CE5">
      <w:rPr>
        <w:noProof/>
      </w:rPr>
      <w:drawing>
        <wp:inline distT="0" distB="0" distL="0" distR="0" wp14:anchorId="1F792AF2" wp14:editId="067138CB">
          <wp:extent cx="714375" cy="970271"/>
          <wp:effectExtent l="19050" t="0" r="0" b="287655"/>
          <wp:docPr id="7" name="Picture 1" descr="logo_Venec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enec (4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970271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14:paraId="3CB3FFB7" w14:textId="77777777" w:rsidR="001E71AA" w:rsidRPr="008C14EB" w:rsidRDefault="001E71AA" w:rsidP="00BF4260">
    <w:pPr>
      <w:pStyle w:val="a9"/>
      <w:jc w:val="center"/>
      <w:rPr>
        <w:sz w:val="8"/>
        <w:szCs w:val="8"/>
      </w:rPr>
    </w:pPr>
  </w:p>
  <w:p w14:paraId="6065D96F" w14:textId="77777777" w:rsidR="001E71AA" w:rsidRPr="00FC62FF" w:rsidRDefault="001E71AA" w:rsidP="007017B3">
    <w:pPr>
      <w:pStyle w:val="a9"/>
      <w:jc w:val="center"/>
      <w:rPr>
        <w:b/>
      </w:rPr>
    </w:pPr>
    <w:r w:rsidRPr="00FC62FF">
      <w:rPr>
        <w:b/>
      </w:rPr>
      <w:t xml:space="preserve">Годишен отчет за изпълнението на Програма за управление </w:t>
    </w:r>
  </w:p>
  <w:p w14:paraId="3E535BE1" w14:textId="3266B418" w:rsidR="001E71AA" w:rsidRPr="008C14EB" w:rsidRDefault="001E71AA" w:rsidP="007017B3">
    <w:pPr>
      <w:pStyle w:val="a9"/>
      <w:jc w:val="center"/>
      <w:rPr>
        <w:b/>
        <w:sz w:val="28"/>
        <w:szCs w:val="28"/>
      </w:rPr>
    </w:pPr>
    <w:r w:rsidRPr="00FC62FF">
      <w:rPr>
        <w:b/>
      </w:rPr>
      <w:t xml:space="preserve">на Община Венец за мандат </w:t>
    </w:r>
    <w:r w:rsidRPr="005E4B05">
      <w:rPr>
        <w:b/>
      </w:rPr>
      <w:t xml:space="preserve">2023 - 2027 </w:t>
    </w:r>
    <w:r w:rsidRPr="00FC62FF">
      <w:rPr>
        <w:b/>
      </w:rPr>
      <w:t>година през 202</w:t>
    </w:r>
    <w:r>
      <w:rPr>
        <w:b/>
        <w:lang w:val="en-US"/>
      </w:rPr>
      <w:t>5</w:t>
    </w:r>
    <w:r w:rsidRPr="00FC62FF">
      <w:rPr>
        <w:b/>
      </w:rPr>
      <w:t xml:space="preserve"> година</w:t>
    </w:r>
  </w:p>
  <w:p w14:paraId="1EF89770" w14:textId="77777777" w:rsidR="001E71AA" w:rsidRDefault="001E71AA" w:rsidP="009B66E4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9C8409" wp14:editId="4F822143">
              <wp:simplePos x="0" y="0"/>
              <wp:positionH relativeFrom="column">
                <wp:posOffset>-80645</wp:posOffset>
              </wp:positionH>
              <wp:positionV relativeFrom="paragraph">
                <wp:posOffset>68580</wp:posOffset>
              </wp:positionV>
              <wp:extent cx="5905500" cy="0"/>
              <wp:effectExtent l="5080" t="11430" r="13970" b="762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55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<w:pict>
            <v:shapetype w14:anchorId="1681888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.35pt;margin-top:5.4pt;width:4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RPHgIAADsEAAAOAAAAZHJzL2Uyb0RvYy54bWysU8GO2jAQvVfqP1i+QxI2oR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"/>
          </w:pict>
        </mc:Fallback>
      </mc:AlternateContent>
    </w:r>
  </w:p>
  <w:p w14:paraId="41D66F37" w14:textId="77777777" w:rsidR="001E71AA" w:rsidRPr="00BF4260" w:rsidRDefault="001E71AA" w:rsidP="0044614F">
    <w:pPr>
      <w:pStyle w:val="a9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637"/>
    <w:multiLevelType w:val="hybridMultilevel"/>
    <w:tmpl w:val="F46C6B08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27993"/>
    <w:multiLevelType w:val="hybridMultilevel"/>
    <w:tmpl w:val="C2C6CD9A"/>
    <w:lvl w:ilvl="0" w:tplc="F19204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30870"/>
    <w:multiLevelType w:val="hybridMultilevel"/>
    <w:tmpl w:val="953A6294"/>
    <w:lvl w:ilvl="0" w:tplc="F19204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85E38"/>
    <w:multiLevelType w:val="hybridMultilevel"/>
    <w:tmpl w:val="CA862C04"/>
    <w:lvl w:ilvl="0" w:tplc="A14440A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F2315"/>
    <w:multiLevelType w:val="hybridMultilevel"/>
    <w:tmpl w:val="24FA17AE"/>
    <w:lvl w:ilvl="0" w:tplc="9F2E5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63849"/>
    <w:multiLevelType w:val="hybridMultilevel"/>
    <w:tmpl w:val="E4BECA26"/>
    <w:lvl w:ilvl="0" w:tplc="AD529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C5BD7"/>
    <w:multiLevelType w:val="hybridMultilevel"/>
    <w:tmpl w:val="01627C62"/>
    <w:lvl w:ilvl="0" w:tplc="6D106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A2113"/>
    <w:multiLevelType w:val="hybridMultilevel"/>
    <w:tmpl w:val="17A21CE4"/>
    <w:lvl w:ilvl="0" w:tplc="9F2E5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01307"/>
    <w:multiLevelType w:val="hybridMultilevel"/>
    <w:tmpl w:val="58727ACC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91E96"/>
    <w:multiLevelType w:val="hybridMultilevel"/>
    <w:tmpl w:val="A0381918"/>
    <w:lvl w:ilvl="0" w:tplc="6D106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D1AE3"/>
    <w:multiLevelType w:val="hybridMultilevel"/>
    <w:tmpl w:val="BACC9534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852F3"/>
    <w:multiLevelType w:val="hybridMultilevel"/>
    <w:tmpl w:val="1D58231E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47A75"/>
    <w:multiLevelType w:val="hybridMultilevel"/>
    <w:tmpl w:val="540CD596"/>
    <w:lvl w:ilvl="0" w:tplc="E8FA663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F4DB1"/>
    <w:multiLevelType w:val="hybridMultilevel"/>
    <w:tmpl w:val="C5E224B6"/>
    <w:lvl w:ilvl="0" w:tplc="0402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2C3E0BA0"/>
    <w:multiLevelType w:val="hybridMultilevel"/>
    <w:tmpl w:val="4784F4F2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66ADE"/>
    <w:multiLevelType w:val="hybridMultilevel"/>
    <w:tmpl w:val="0B3C7050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B4449"/>
    <w:multiLevelType w:val="hybridMultilevel"/>
    <w:tmpl w:val="0B3C7050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A2253"/>
    <w:multiLevelType w:val="hybridMultilevel"/>
    <w:tmpl w:val="C2C6CD9A"/>
    <w:lvl w:ilvl="0" w:tplc="F19204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259A7"/>
    <w:multiLevelType w:val="hybridMultilevel"/>
    <w:tmpl w:val="52FE668E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02A3FD0"/>
    <w:multiLevelType w:val="hybridMultilevel"/>
    <w:tmpl w:val="10ACE55A"/>
    <w:lvl w:ilvl="0" w:tplc="F19204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E7006"/>
    <w:multiLevelType w:val="hybridMultilevel"/>
    <w:tmpl w:val="975894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74FA8"/>
    <w:multiLevelType w:val="hybridMultilevel"/>
    <w:tmpl w:val="58727ACC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86181"/>
    <w:multiLevelType w:val="hybridMultilevel"/>
    <w:tmpl w:val="B48CEA7E"/>
    <w:lvl w:ilvl="0" w:tplc="F19204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04128"/>
    <w:multiLevelType w:val="hybridMultilevel"/>
    <w:tmpl w:val="ADDA3162"/>
    <w:lvl w:ilvl="0" w:tplc="27DC71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30E23"/>
    <w:multiLevelType w:val="hybridMultilevel"/>
    <w:tmpl w:val="84E83A2A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81B8F"/>
    <w:multiLevelType w:val="hybridMultilevel"/>
    <w:tmpl w:val="055E4D74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B4819"/>
    <w:multiLevelType w:val="hybridMultilevel"/>
    <w:tmpl w:val="58727ACC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17C96"/>
    <w:multiLevelType w:val="hybridMultilevel"/>
    <w:tmpl w:val="F1A4A504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72686"/>
    <w:multiLevelType w:val="hybridMultilevel"/>
    <w:tmpl w:val="5A7253F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61C10"/>
    <w:multiLevelType w:val="hybridMultilevel"/>
    <w:tmpl w:val="059EDE4C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D1991"/>
    <w:multiLevelType w:val="hybridMultilevel"/>
    <w:tmpl w:val="F1A4A504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12F39"/>
    <w:multiLevelType w:val="hybridMultilevel"/>
    <w:tmpl w:val="6204902A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8079A"/>
    <w:multiLevelType w:val="hybridMultilevel"/>
    <w:tmpl w:val="E870BF6A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56409"/>
    <w:multiLevelType w:val="hybridMultilevel"/>
    <w:tmpl w:val="059EDE4C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D1172"/>
    <w:multiLevelType w:val="hybridMultilevel"/>
    <w:tmpl w:val="6204902A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6661B"/>
    <w:multiLevelType w:val="hybridMultilevel"/>
    <w:tmpl w:val="DB8C44B6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424BE1"/>
    <w:multiLevelType w:val="hybridMultilevel"/>
    <w:tmpl w:val="2EACF174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41CDF"/>
    <w:multiLevelType w:val="hybridMultilevel"/>
    <w:tmpl w:val="6204902A"/>
    <w:lvl w:ilvl="0" w:tplc="C194CC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5"/>
  </w:num>
  <w:num w:numId="4">
    <w:abstractNumId w:val="31"/>
  </w:num>
  <w:num w:numId="5">
    <w:abstractNumId w:val="7"/>
  </w:num>
  <w:num w:numId="6">
    <w:abstractNumId w:val="4"/>
  </w:num>
  <w:num w:numId="7">
    <w:abstractNumId w:val="19"/>
  </w:num>
  <w:num w:numId="8">
    <w:abstractNumId w:val="8"/>
  </w:num>
  <w:num w:numId="9">
    <w:abstractNumId w:val="33"/>
  </w:num>
  <w:num w:numId="10">
    <w:abstractNumId w:val="35"/>
  </w:num>
  <w:num w:numId="11">
    <w:abstractNumId w:val="14"/>
  </w:num>
  <w:num w:numId="12">
    <w:abstractNumId w:val="21"/>
  </w:num>
  <w:num w:numId="13">
    <w:abstractNumId w:val="32"/>
  </w:num>
  <w:num w:numId="14">
    <w:abstractNumId w:val="26"/>
  </w:num>
  <w:num w:numId="15">
    <w:abstractNumId w:val="10"/>
  </w:num>
  <w:num w:numId="16">
    <w:abstractNumId w:val="15"/>
  </w:num>
  <w:num w:numId="17">
    <w:abstractNumId w:val="37"/>
  </w:num>
  <w:num w:numId="18">
    <w:abstractNumId w:val="34"/>
  </w:num>
  <w:num w:numId="19">
    <w:abstractNumId w:val="24"/>
  </w:num>
  <w:num w:numId="20">
    <w:abstractNumId w:val="11"/>
  </w:num>
  <w:num w:numId="21">
    <w:abstractNumId w:val="25"/>
  </w:num>
  <w:num w:numId="22">
    <w:abstractNumId w:val="22"/>
  </w:num>
  <w:num w:numId="23">
    <w:abstractNumId w:val="36"/>
  </w:num>
  <w:num w:numId="24">
    <w:abstractNumId w:val="29"/>
  </w:num>
  <w:num w:numId="25">
    <w:abstractNumId w:val="2"/>
  </w:num>
  <w:num w:numId="26">
    <w:abstractNumId w:val="1"/>
  </w:num>
  <w:num w:numId="27">
    <w:abstractNumId w:val="0"/>
  </w:num>
  <w:num w:numId="28">
    <w:abstractNumId w:val="27"/>
  </w:num>
  <w:num w:numId="29">
    <w:abstractNumId w:val="17"/>
  </w:num>
  <w:num w:numId="30">
    <w:abstractNumId w:val="20"/>
  </w:num>
  <w:num w:numId="31">
    <w:abstractNumId w:val="16"/>
  </w:num>
  <w:num w:numId="32">
    <w:abstractNumId w:val="30"/>
  </w:num>
  <w:num w:numId="33">
    <w:abstractNumId w:val="9"/>
  </w:num>
  <w:num w:numId="34">
    <w:abstractNumId w:val="23"/>
  </w:num>
  <w:num w:numId="35">
    <w:abstractNumId w:val="3"/>
  </w:num>
  <w:num w:numId="36">
    <w:abstractNumId w:val="18"/>
  </w:num>
  <w:num w:numId="37">
    <w:abstractNumId w:val="12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52"/>
    <w:rsid w:val="0000043C"/>
    <w:rsid w:val="00002CFB"/>
    <w:rsid w:val="000033C3"/>
    <w:rsid w:val="000035F5"/>
    <w:rsid w:val="00003A34"/>
    <w:rsid w:val="000044BC"/>
    <w:rsid w:val="00014127"/>
    <w:rsid w:val="0002083F"/>
    <w:rsid w:val="00022F93"/>
    <w:rsid w:val="00023C9D"/>
    <w:rsid w:val="00030858"/>
    <w:rsid w:val="00033271"/>
    <w:rsid w:val="000406C8"/>
    <w:rsid w:val="00042D37"/>
    <w:rsid w:val="00050761"/>
    <w:rsid w:val="00051285"/>
    <w:rsid w:val="000562EB"/>
    <w:rsid w:val="00056428"/>
    <w:rsid w:val="00060E9D"/>
    <w:rsid w:val="000622EF"/>
    <w:rsid w:val="000632FF"/>
    <w:rsid w:val="00067904"/>
    <w:rsid w:val="00067C62"/>
    <w:rsid w:val="00071646"/>
    <w:rsid w:val="00076152"/>
    <w:rsid w:val="00083946"/>
    <w:rsid w:val="000839D3"/>
    <w:rsid w:val="00085E1B"/>
    <w:rsid w:val="00090EAC"/>
    <w:rsid w:val="000971A6"/>
    <w:rsid w:val="000A07FE"/>
    <w:rsid w:val="000A1139"/>
    <w:rsid w:val="000B4940"/>
    <w:rsid w:val="000B5925"/>
    <w:rsid w:val="000B6A92"/>
    <w:rsid w:val="000C5657"/>
    <w:rsid w:val="000C7303"/>
    <w:rsid w:val="000D1066"/>
    <w:rsid w:val="000D1938"/>
    <w:rsid w:val="000E0752"/>
    <w:rsid w:val="000E16F6"/>
    <w:rsid w:val="000E2DF3"/>
    <w:rsid w:val="000E3723"/>
    <w:rsid w:val="000E3ABF"/>
    <w:rsid w:val="000E3B20"/>
    <w:rsid w:val="000F012D"/>
    <w:rsid w:val="00103890"/>
    <w:rsid w:val="0011172C"/>
    <w:rsid w:val="001130F2"/>
    <w:rsid w:val="00114677"/>
    <w:rsid w:val="00117F11"/>
    <w:rsid w:val="00120F0E"/>
    <w:rsid w:val="0012330A"/>
    <w:rsid w:val="00125D6E"/>
    <w:rsid w:val="00135F87"/>
    <w:rsid w:val="00136DFC"/>
    <w:rsid w:val="001374E4"/>
    <w:rsid w:val="0013758F"/>
    <w:rsid w:val="00142398"/>
    <w:rsid w:val="0014385C"/>
    <w:rsid w:val="0014778A"/>
    <w:rsid w:val="001506F1"/>
    <w:rsid w:val="001533CE"/>
    <w:rsid w:val="00153FF0"/>
    <w:rsid w:val="00156E9C"/>
    <w:rsid w:val="00164901"/>
    <w:rsid w:val="00164F7B"/>
    <w:rsid w:val="00165E49"/>
    <w:rsid w:val="00166CAA"/>
    <w:rsid w:val="00167DCB"/>
    <w:rsid w:val="001701B8"/>
    <w:rsid w:val="00174B7C"/>
    <w:rsid w:val="00175BBD"/>
    <w:rsid w:val="00177D38"/>
    <w:rsid w:val="00181071"/>
    <w:rsid w:val="00181FF5"/>
    <w:rsid w:val="0018776E"/>
    <w:rsid w:val="00190F66"/>
    <w:rsid w:val="00192084"/>
    <w:rsid w:val="001924AB"/>
    <w:rsid w:val="001925B6"/>
    <w:rsid w:val="001946D9"/>
    <w:rsid w:val="001948FB"/>
    <w:rsid w:val="00195EE4"/>
    <w:rsid w:val="0019698D"/>
    <w:rsid w:val="001A0962"/>
    <w:rsid w:val="001A10F1"/>
    <w:rsid w:val="001A18C2"/>
    <w:rsid w:val="001A21BC"/>
    <w:rsid w:val="001B71EE"/>
    <w:rsid w:val="001C090C"/>
    <w:rsid w:val="001C183E"/>
    <w:rsid w:val="001C2E63"/>
    <w:rsid w:val="001C68A0"/>
    <w:rsid w:val="001D1838"/>
    <w:rsid w:val="001D220F"/>
    <w:rsid w:val="001D37A4"/>
    <w:rsid w:val="001D48D4"/>
    <w:rsid w:val="001D53C6"/>
    <w:rsid w:val="001E043C"/>
    <w:rsid w:val="001E25ED"/>
    <w:rsid w:val="001E71AA"/>
    <w:rsid w:val="001F08C4"/>
    <w:rsid w:val="001F1929"/>
    <w:rsid w:val="00200181"/>
    <w:rsid w:val="002035DA"/>
    <w:rsid w:val="00204964"/>
    <w:rsid w:val="00211154"/>
    <w:rsid w:val="002200B6"/>
    <w:rsid w:val="0022143D"/>
    <w:rsid w:val="00221B54"/>
    <w:rsid w:val="00224A74"/>
    <w:rsid w:val="00225F08"/>
    <w:rsid w:val="002266AC"/>
    <w:rsid w:val="00226D9A"/>
    <w:rsid w:val="00226E27"/>
    <w:rsid w:val="00226E80"/>
    <w:rsid w:val="00227C98"/>
    <w:rsid w:val="0023055F"/>
    <w:rsid w:val="002317CA"/>
    <w:rsid w:val="00233882"/>
    <w:rsid w:val="002375FC"/>
    <w:rsid w:val="002401EC"/>
    <w:rsid w:val="00240928"/>
    <w:rsid w:val="00241AFD"/>
    <w:rsid w:val="0024736C"/>
    <w:rsid w:val="002505F7"/>
    <w:rsid w:val="002528F1"/>
    <w:rsid w:val="00254387"/>
    <w:rsid w:val="00261588"/>
    <w:rsid w:val="00266F2A"/>
    <w:rsid w:val="0026772F"/>
    <w:rsid w:val="00270152"/>
    <w:rsid w:val="00271390"/>
    <w:rsid w:val="002751A2"/>
    <w:rsid w:val="002779D8"/>
    <w:rsid w:val="002820C4"/>
    <w:rsid w:val="00285439"/>
    <w:rsid w:val="00295179"/>
    <w:rsid w:val="00295233"/>
    <w:rsid w:val="00296963"/>
    <w:rsid w:val="002A311B"/>
    <w:rsid w:val="002A33B5"/>
    <w:rsid w:val="002A359F"/>
    <w:rsid w:val="002A38CB"/>
    <w:rsid w:val="002A78F5"/>
    <w:rsid w:val="002B1B83"/>
    <w:rsid w:val="002B5026"/>
    <w:rsid w:val="002B5A9C"/>
    <w:rsid w:val="002C7F34"/>
    <w:rsid w:val="002D138C"/>
    <w:rsid w:val="002D2CFE"/>
    <w:rsid w:val="002D6684"/>
    <w:rsid w:val="002E3008"/>
    <w:rsid w:val="002F37EE"/>
    <w:rsid w:val="0030104C"/>
    <w:rsid w:val="00305C3E"/>
    <w:rsid w:val="00311D63"/>
    <w:rsid w:val="003129DC"/>
    <w:rsid w:val="00312EDB"/>
    <w:rsid w:val="00315E70"/>
    <w:rsid w:val="00316DF5"/>
    <w:rsid w:val="00317F78"/>
    <w:rsid w:val="0033122F"/>
    <w:rsid w:val="00336449"/>
    <w:rsid w:val="00347155"/>
    <w:rsid w:val="00350535"/>
    <w:rsid w:val="00350CAD"/>
    <w:rsid w:val="00355F96"/>
    <w:rsid w:val="00361CC1"/>
    <w:rsid w:val="00364EB8"/>
    <w:rsid w:val="00365D85"/>
    <w:rsid w:val="00366FB4"/>
    <w:rsid w:val="0037131C"/>
    <w:rsid w:val="00380CC1"/>
    <w:rsid w:val="00386355"/>
    <w:rsid w:val="00390C8B"/>
    <w:rsid w:val="00394823"/>
    <w:rsid w:val="003955D5"/>
    <w:rsid w:val="00396A2D"/>
    <w:rsid w:val="00396FD3"/>
    <w:rsid w:val="003A244D"/>
    <w:rsid w:val="003A35D5"/>
    <w:rsid w:val="003A57DE"/>
    <w:rsid w:val="003B0838"/>
    <w:rsid w:val="003B4485"/>
    <w:rsid w:val="003B6F98"/>
    <w:rsid w:val="003B7C97"/>
    <w:rsid w:val="003C1F9A"/>
    <w:rsid w:val="003C33FE"/>
    <w:rsid w:val="003D05B1"/>
    <w:rsid w:val="003D3C50"/>
    <w:rsid w:val="003D5250"/>
    <w:rsid w:val="003E3265"/>
    <w:rsid w:val="003E3841"/>
    <w:rsid w:val="003E3CCE"/>
    <w:rsid w:val="003E4DAD"/>
    <w:rsid w:val="003F00CC"/>
    <w:rsid w:val="003F3781"/>
    <w:rsid w:val="003F455F"/>
    <w:rsid w:val="003F4638"/>
    <w:rsid w:val="003F624F"/>
    <w:rsid w:val="003F7EAE"/>
    <w:rsid w:val="00405A28"/>
    <w:rsid w:val="00407C12"/>
    <w:rsid w:val="00410117"/>
    <w:rsid w:val="00414572"/>
    <w:rsid w:val="00416F60"/>
    <w:rsid w:val="00422883"/>
    <w:rsid w:val="00425D63"/>
    <w:rsid w:val="00431736"/>
    <w:rsid w:val="00433810"/>
    <w:rsid w:val="00441A1E"/>
    <w:rsid w:val="0044412A"/>
    <w:rsid w:val="0044614F"/>
    <w:rsid w:val="0045267D"/>
    <w:rsid w:val="00455385"/>
    <w:rsid w:val="00455E43"/>
    <w:rsid w:val="00461457"/>
    <w:rsid w:val="004637D5"/>
    <w:rsid w:val="00476791"/>
    <w:rsid w:val="00477FB3"/>
    <w:rsid w:val="004803AD"/>
    <w:rsid w:val="00485763"/>
    <w:rsid w:val="00492725"/>
    <w:rsid w:val="0049320A"/>
    <w:rsid w:val="004963A3"/>
    <w:rsid w:val="004969FC"/>
    <w:rsid w:val="004A193C"/>
    <w:rsid w:val="004A2947"/>
    <w:rsid w:val="004A4295"/>
    <w:rsid w:val="004A4E1F"/>
    <w:rsid w:val="004B339B"/>
    <w:rsid w:val="004B6A4D"/>
    <w:rsid w:val="004C139B"/>
    <w:rsid w:val="004C5F67"/>
    <w:rsid w:val="004C6A40"/>
    <w:rsid w:val="004D0CCF"/>
    <w:rsid w:val="004D4728"/>
    <w:rsid w:val="004D5D42"/>
    <w:rsid w:val="004E3AEB"/>
    <w:rsid w:val="004E4EDB"/>
    <w:rsid w:val="004E5590"/>
    <w:rsid w:val="004E6C92"/>
    <w:rsid w:val="004F0ED9"/>
    <w:rsid w:val="004F6C1D"/>
    <w:rsid w:val="004F78F0"/>
    <w:rsid w:val="00502B24"/>
    <w:rsid w:val="00506270"/>
    <w:rsid w:val="00506746"/>
    <w:rsid w:val="005146A5"/>
    <w:rsid w:val="005206CA"/>
    <w:rsid w:val="00520F0F"/>
    <w:rsid w:val="00521AD3"/>
    <w:rsid w:val="005221C8"/>
    <w:rsid w:val="005230A5"/>
    <w:rsid w:val="00526471"/>
    <w:rsid w:val="005308EE"/>
    <w:rsid w:val="00541D46"/>
    <w:rsid w:val="00546FA0"/>
    <w:rsid w:val="00554419"/>
    <w:rsid w:val="0055580A"/>
    <w:rsid w:val="0056072A"/>
    <w:rsid w:val="00566005"/>
    <w:rsid w:val="00577F55"/>
    <w:rsid w:val="00580227"/>
    <w:rsid w:val="00582364"/>
    <w:rsid w:val="0058456F"/>
    <w:rsid w:val="00586D32"/>
    <w:rsid w:val="0059041E"/>
    <w:rsid w:val="005908D7"/>
    <w:rsid w:val="00592DDC"/>
    <w:rsid w:val="00594D4C"/>
    <w:rsid w:val="005952DB"/>
    <w:rsid w:val="005A1D86"/>
    <w:rsid w:val="005A6D5B"/>
    <w:rsid w:val="005B24FE"/>
    <w:rsid w:val="005B25F2"/>
    <w:rsid w:val="005B54ED"/>
    <w:rsid w:val="005C05C2"/>
    <w:rsid w:val="005C1C2E"/>
    <w:rsid w:val="005C4F77"/>
    <w:rsid w:val="005C528A"/>
    <w:rsid w:val="005C5A56"/>
    <w:rsid w:val="005D2849"/>
    <w:rsid w:val="005D34C8"/>
    <w:rsid w:val="005D5B3A"/>
    <w:rsid w:val="005D5E57"/>
    <w:rsid w:val="005D62DE"/>
    <w:rsid w:val="005E3B07"/>
    <w:rsid w:val="005E749F"/>
    <w:rsid w:val="005F212C"/>
    <w:rsid w:val="005F288B"/>
    <w:rsid w:val="005F3C71"/>
    <w:rsid w:val="005F5937"/>
    <w:rsid w:val="0060245C"/>
    <w:rsid w:val="00602C1C"/>
    <w:rsid w:val="00605BF7"/>
    <w:rsid w:val="00607D04"/>
    <w:rsid w:val="00610AD1"/>
    <w:rsid w:val="006144AF"/>
    <w:rsid w:val="006170A6"/>
    <w:rsid w:val="00621A42"/>
    <w:rsid w:val="00621CD9"/>
    <w:rsid w:val="0062274D"/>
    <w:rsid w:val="00626342"/>
    <w:rsid w:val="00630925"/>
    <w:rsid w:val="00632220"/>
    <w:rsid w:val="00632353"/>
    <w:rsid w:val="00633A7E"/>
    <w:rsid w:val="00633D9C"/>
    <w:rsid w:val="00635774"/>
    <w:rsid w:val="00636428"/>
    <w:rsid w:val="0064180D"/>
    <w:rsid w:val="006431CF"/>
    <w:rsid w:val="00643502"/>
    <w:rsid w:val="006528F5"/>
    <w:rsid w:val="00654FD1"/>
    <w:rsid w:val="00662A7D"/>
    <w:rsid w:val="00664D7E"/>
    <w:rsid w:val="006653FA"/>
    <w:rsid w:val="00670AE5"/>
    <w:rsid w:val="00673FD8"/>
    <w:rsid w:val="00675DF3"/>
    <w:rsid w:val="0068610D"/>
    <w:rsid w:val="00686C75"/>
    <w:rsid w:val="006A486B"/>
    <w:rsid w:val="006A6F93"/>
    <w:rsid w:val="006A704D"/>
    <w:rsid w:val="006B1023"/>
    <w:rsid w:val="006D1F1E"/>
    <w:rsid w:val="006D2CB4"/>
    <w:rsid w:val="006E1808"/>
    <w:rsid w:val="006E6366"/>
    <w:rsid w:val="006F1A03"/>
    <w:rsid w:val="006F6A95"/>
    <w:rsid w:val="006F7F61"/>
    <w:rsid w:val="007017B3"/>
    <w:rsid w:val="007020B2"/>
    <w:rsid w:val="00703C9C"/>
    <w:rsid w:val="00715320"/>
    <w:rsid w:val="007204C3"/>
    <w:rsid w:val="00726314"/>
    <w:rsid w:val="00727F5F"/>
    <w:rsid w:val="00733F90"/>
    <w:rsid w:val="00734944"/>
    <w:rsid w:val="007445ED"/>
    <w:rsid w:val="007576C7"/>
    <w:rsid w:val="00757D3E"/>
    <w:rsid w:val="007611C0"/>
    <w:rsid w:val="00761938"/>
    <w:rsid w:val="00762733"/>
    <w:rsid w:val="00762D99"/>
    <w:rsid w:val="00763A92"/>
    <w:rsid w:val="007662DF"/>
    <w:rsid w:val="007665ED"/>
    <w:rsid w:val="007710E4"/>
    <w:rsid w:val="00772299"/>
    <w:rsid w:val="00777281"/>
    <w:rsid w:val="00777A31"/>
    <w:rsid w:val="00780E2E"/>
    <w:rsid w:val="007A17E7"/>
    <w:rsid w:val="007A2E6A"/>
    <w:rsid w:val="007A7B3D"/>
    <w:rsid w:val="007B013B"/>
    <w:rsid w:val="007B09EB"/>
    <w:rsid w:val="007B3ED9"/>
    <w:rsid w:val="007B3F30"/>
    <w:rsid w:val="007B40A5"/>
    <w:rsid w:val="007B4643"/>
    <w:rsid w:val="007B6F4C"/>
    <w:rsid w:val="007C3CA9"/>
    <w:rsid w:val="007C4E5E"/>
    <w:rsid w:val="007C642E"/>
    <w:rsid w:val="007D11C4"/>
    <w:rsid w:val="007D3C16"/>
    <w:rsid w:val="007D7744"/>
    <w:rsid w:val="007E00BF"/>
    <w:rsid w:val="007E5834"/>
    <w:rsid w:val="007F331F"/>
    <w:rsid w:val="007F3F08"/>
    <w:rsid w:val="007F5BAD"/>
    <w:rsid w:val="007F5D6A"/>
    <w:rsid w:val="00800C66"/>
    <w:rsid w:val="0080595D"/>
    <w:rsid w:val="00806565"/>
    <w:rsid w:val="00806828"/>
    <w:rsid w:val="008075B8"/>
    <w:rsid w:val="008114F0"/>
    <w:rsid w:val="0081169F"/>
    <w:rsid w:val="008118CD"/>
    <w:rsid w:val="008119CC"/>
    <w:rsid w:val="00812ECD"/>
    <w:rsid w:val="00817789"/>
    <w:rsid w:val="008224E8"/>
    <w:rsid w:val="0083189B"/>
    <w:rsid w:val="00836A07"/>
    <w:rsid w:val="00844225"/>
    <w:rsid w:val="00844B53"/>
    <w:rsid w:val="008502C7"/>
    <w:rsid w:val="00850791"/>
    <w:rsid w:val="00853920"/>
    <w:rsid w:val="00853EC0"/>
    <w:rsid w:val="00856611"/>
    <w:rsid w:val="008737D3"/>
    <w:rsid w:val="008738C7"/>
    <w:rsid w:val="00875149"/>
    <w:rsid w:val="0087698A"/>
    <w:rsid w:val="008800C2"/>
    <w:rsid w:val="0088611B"/>
    <w:rsid w:val="0089370D"/>
    <w:rsid w:val="00894774"/>
    <w:rsid w:val="008A3210"/>
    <w:rsid w:val="008A3B7F"/>
    <w:rsid w:val="008A5F37"/>
    <w:rsid w:val="008B0E77"/>
    <w:rsid w:val="008B2202"/>
    <w:rsid w:val="008C0BA1"/>
    <w:rsid w:val="008C14EB"/>
    <w:rsid w:val="008C19B5"/>
    <w:rsid w:val="008C3242"/>
    <w:rsid w:val="008C653C"/>
    <w:rsid w:val="008C7581"/>
    <w:rsid w:val="008D1D80"/>
    <w:rsid w:val="008D226C"/>
    <w:rsid w:val="008E3AD6"/>
    <w:rsid w:val="008E4D04"/>
    <w:rsid w:val="008F2A91"/>
    <w:rsid w:val="008F486F"/>
    <w:rsid w:val="008F5DE2"/>
    <w:rsid w:val="008F79CB"/>
    <w:rsid w:val="009062D0"/>
    <w:rsid w:val="00907F06"/>
    <w:rsid w:val="00910BBB"/>
    <w:rsid w:val="00914B19"/>
    <w:rsid w:val="00914FEC"/>
    <w:rsid w:val="0091522E"/>
    <w:rsid w:val="00916C96"/>
    <w:rsid w:val="00920A7D"/>
    <w:rsid w:val="00926481"/>
    <w:rsid w:val="00930077"/>
    <w:rsid w:val="00931176"/>
    <w:rsid w:val="0093229C"/>
    <w:rsid w:val="009379CF"/>
    <w:rsid w:val="009422A2"/>
    <w:rsid w:val="009425CD"/>
    <w:rsid w:val="00942A20"/>
    <w:rsid w:val="00942D5B"/>
    <w:rsid w:val="009430EC"/>
    <w:rsid w:val="0094663D"/>
    <w:rsid w:val="00952DB4"/>
    <w:rsid w:val="009540E3"/>
    <w:rsid w:val="00962B4B"/>
    <w:rsid w:val="00965C84"/>
    <w:rsid w:val="0096679A"/>
    <w:rsid w:val="00970396"/>
    <w:rsid w:val="00977C1E"/>
    <w:rsid w:val="009869A3"/>
    <w:rsid w:val="009876D5"/>
    <w:rsid w:val="00987E79"/>
    <w:rsid w:val="00990091"/>
    <w:rsid w:val="00994A28"/>
    <w:rsid w:val="00997414"/>
    <w:rsid w:val="009976B3"/>
    <w:rsid w:val="009A1E64"/>
    <w:rsid w:val="009A2D0D"/>
    <w:rsid w:val="009A4E0C"/>
    <w:rsid w:val="009A591E"/>
    <w:rsid w:val="009A6C33"/>
    <w:rsid w:val="009B18B8"/>
    <w:rsid w:val="009B2FA7"/>
    <w:rsid w:val="009B66E4"/>
    <w:rsid w:val="009B717F"/>
    <w:rsid w:val="009B78D2"/>
    <w:rsid w:val="009C691F"/>
    <w:rsid w:val="009D000D"/>
    <w:rsid w:val="009D1F3E"/>
    <w:rsid w:val="009D2DE1"/>
    <w:rsid w:val="009E2DCB"/>
    <w:rsid w:val="009E3BA7"/>
    <w:rsid w:val="009E669E"/>
    <w:rsid w:val="009F4177"/>
    <w:rsid w:val="009F4277"/>
    <w:rsid w:val="009F44E0"/>
    <w:rsid w:val="009F6E26"/>
    <w:rsid w:val="00A01C06"/>
    <w:rsid w:val="00A02B19"/>
    <w:rsid w:val="00A037EF"/>
    <w:rsid w:val="00A04E8B"/>
    <w:rsid w:val="00A05AB9"/>
    <w:rsid w:val="00A062AF"/>
    <w:rsid w:val="00A11C19"/>
    <w:rsid w:val="00A12586"/>
    <w:rsid w:val="00A20170"/>
    <w:rsid w:val="00A206C0"/>
    <w:rsid w:val="00A2101D"/>
    <w:rsid w:val="00A308DC"/>
    <w:rsid w:val="00A375DF"/>
    <w:rsid w:val="00A418CC"/>
    <w:rsid w:val="00A43B0F"/>
    <w:rsid w:val="00A43E26"/>
    <w:rsid w:val="00A45121"/>
    <w:rsid w:val="00A46B09"/>
    <w:rsid w:val="00A527A1"/>
    <w:rsid w:val="00A55301"/>
    <w:rsid w:val="00A5550B"/>
    <w:rsid w:val="00A5625C"/>
    <w:rsid w:val="00A56688"/>
    <w:rsid w:val="00A57651"/>
    <w:rsid w:val="00A638CF"/>
    <w:rsid w:val="00A6439C"/>
    <w:rsid w:val="00A66AAC"/>
    <w:rsid w:val="00A7101E"/>
    <w:rsid w:val="00A72AD5"/>
    <w:rsid w:val="00A77CFC"/>
    <w:rsid w:val="00A85401"/>
    <w:rsid w:val="00A8717B"/>
    <w:rsid w:val="00A90923"/>
    <w:rsid w:val="00A92EE5"/>
    <w:rsid w:val="00A9358B"/>
    <w:rsid w:val="00A941DD"/>
    <w:rsid w:val="00A94B84"/>
    <w:rsid w:val="00A9622D"/>
    <w:rsid w:val="00A965A0"/>
    <w:rsid w:val="00AA0D6E"/>
    <w:rsid w:val="00AA4C90"/>
    <w:rsid w:val="00AB0672"/>
    <w:rsid w:val="00AB16AC"/>
    <w:rsid w:val="00AB64AF"/>
    <w:rsid w:val="00AB723F"/>
    <w:rsid w:val="00AC0EF3"/>
    <w:rsid w:val="00AC4A2A"/>
    <w:rsid w:val="00AD3BCB"/>
    <w:rsid w:val="00AD4B0C"/>
    <w:rsid w:val="00AE01F1"/>
    <w:rsid w:val="00AE0E48"/>
    <w:rsid w:val="00AE2677"/>
    <w:rsid w:val="00AE29E7"/>
    <w:rsid w:val="00AE77D2"/>
    <w:rsid w:val="00AE7F1E"/>
    <w:rsid w:val="00B01DC9"/>
    <w:rsid w:val="00B043D4"/>
    <w:rsid w:val="00B251C9"/>
    <w:rsid w:val="00B260FE"/>
    <w:rsid w:val="00B26B8A"/>
    <w:rsid w:val="00B3002D"/>
    <w:rsid w:val="00B34B96"/>
    <w:rsid w:val="00B35D68"/>
    <w:rsid w:val="00B405C3"/>
    <w:rsid w:val="00B42B6B"/>
    <w:rsid w:val="00B46E6A"/>
    <w:rsid w:val="00B50F27"/>
    <w:rsid w:val="00B57D05"/>
    <w:rsid w:val="00B60225"/>
    <w:rsid w:val="00B607D6"/>
    <w:rsid w:val="00B63F8E"/>
    <w:rsid w:val="00B72212"/>
    <w:rsid w:val="00B736C5"/>
    <w:rsid w:val="00B74EA0"/>
    <w:rsid w:val="00B778A3"/>
    <w:rsid w:val="00B83070"/>
    <w:rsid w:val="00B83895"/>
    <w:rsid w:val="00B9383B"/>
    <w:rsid w:val="00B94777"/>
    <w:rsid w:val="00B95361"/>
    <w:rsid w:val="00B953AD"/>
    <w:rsid w:val="00B97C80"/>
    <w:rsid w:val="00B97D4D"/>
    <w:rsid w:val="00BA052F"/>
    <w:rsid w:val="00BA3F74"/>
    <w:rsid w:val="00BA766F"/>
    <w:rsid w:val="00BB1E56"/>
    <w:rsid w:val="00BB288C"/>
    <w:rsid w:val="00BC0F84"/>
    <w:rsid w:val="00BC3D41"/>
    <w:rsid w:val="00BC4ACA"/>
    <w:rsid w:val="00BC611F"/>
    <w:rsid w:val="00BC758E"/>
    <w:rsid w:val="00BD0375"/>
    <w:rsid w:val="00BD34F1"/>
    <w:rsid w:val="00BD7CE5"/>
    <w:rsid w:val="00BE1571"/>
    <w:rsid w:val="00BE1FF2"/>
    <w:rsid w:val="00BE61CD"/>
    <w:rsid w:val="00BE668F"/>
    <w:rsid w:val="00BF4260"/>
    <w:rsid w:val="00C034BE"/>
    <w:rsid w:val="00C10C17"/>
    <w:rsid w:val="00C12AB8"/>
    <w:rsid w:val="00C14618"/>
    <w:rsid w:val="00C16D95"/>
    <w:rsid w:val="00C21B3B"/>
    <w:rsid w:val="00C22E8A"/>
    <w:rsid w:val="00C32D72"/>
    <w:rsid w:val="00C360E3"/>
    <w:rsid w:val="00C3743A"/>
    <w:rsid w:val="00C42EE3"/>
    <w:rsid w:val="00C55694"/>
    <w:rsid w:val="00C558A6"/>
    <w:rsid w:val="00C60422"/>
    <w:rsid w:val="00C6240E"/>
    <w:rsid w:val="00C627FE"/>
    <w:rsid w:val="00C6606E"/>
    <w:rsid w:val="00C704EF"/>
    <w:rsid w:val="00C70C4E"/>
    <w:rsid w:val="00C74336"/>
    <w:rsid w:val="00C764BD"/>
    <w:rsid w:val="00C77E64"/>
    <w:rsid w:val="00C81278"/>
    <w:rsid w:val="00C8727C"/>
    <w:rsid w:val="00C9255D"/>
    <w:rsid w:val="00C93CD6"/>
    <w:rsid w:val="00CA1B9B"/>
    <w:rsid w:val="00CA4A6B"/>
    <w:rsid w:val="00CB1224"/>
    <w:rsid w:val="00CB12A0"/>
    <w:rsid w:val="00CB257B"/>
    <w:rsid w:val="00CB2DFD"/>
    <w:rsid w:val="00CB38BF"/>
    <w:rsid w:val="00CC08FC"/>
    <w:rsid w:val="00CC1FA9"/>
    <w:rsid w:val="00CC274D"/>
    <w:rsid w:val="00CC3EFF"/>
    <w:rsid w:val="00CC7F41"/>
    <w:rsid w:val="00CD02FB"/>
    <w:rsid w:val="00CD033F"/>
    <w:rsid w:val="00CD5EC0"/>
    <w:rsid w:val="00CD7183"/>
    <w:rsid w:val="00CE7696"/>
    <w:rsid w:val="00CE79F0"/>
    <w:rsid w:val="00CF1F21"/>
    <w:rsid w:val="00CF3133"/>
    <w:rsid w:val="00CF4834"/>
    <w:rsid w:val="00D04DDE"/>
    <w:rsid w:val="00D1101D"/>
    <w:rsid w:val="00D14095"/>
    <w:rsid w:val="00D1589B"/>
    <w:rsid w:val="00D16927"/>
    <w:rsid w:val="00D171AF"/>
    <w:rsid w:val="00D207DD"/>
    <w:rsid w:val="00D225D4"/>
    <w:rsid w:val="00D24768"/>
    <w:rsid w:val="00D254DF"/>
    <w:rsid w:val="00D26C2C"/>
    <w:rsid w:val="00D34105"/>
    <w:rsid w:val="00D3457E"/>
    <w:rsid w:val="00D35B16"/>
    <w:rsid w:val="00D35C4D"/>
    <w:rsid w:val="00D46767"/>
    <w:rsid w:val="00D51FD5"/>
    <w:rsid w:val="00D52B50"/>
    <w:rsid w:val="00D535FE"/>
    <w:rsid w:val="00D61FEC"/>
    <w:rsid w:val="00D67315"/>
    <w:rsid w:val="00D67F27"/>
    <w:rsid w:val="00D71DC1"/>
    <w:rsid w:val="00D72888"/>
    <w:rsid w:val="00D73FE7"/>
    <w:rsid w:val="00D8075F"/>
    <w:rsid w:val="00D816ED"/>
    <w:rsid w:val="00D85BD6"/>
    <w:rsid w:val="00D91114"/>
    <w:rsid w:val="00D927F3"/>
    <w:rsid w:val="00D933BD"/>
    <w:rsid w:val="00D942A2"/>
    <w:rsid w:val="00D97F12"/>
    <w:rsid w:val="00DA212E"/>
    <w:rsid w:val="00DA3896"/>
    <w:rsid w:val="00DA488C"/>
    <w:rsid w:val="00DA543F"/>
    <w:rsid w:val="00DB0F4B"/>
    <w:rsid w:val="00DB3A3B"/>
    <w:rsid w:val="00DC30BE"/>
    <w:rsid w:val="00DD1B35"/>
    <w:rsid w:val="00DD3034"/>
    <w:rsid w:val="00DD7052"/>
    <w:rsid w:val="00DE14D8"/>
    <w:rsid w:val="00DE2354"/>
    <w:rsid w:val="00DE2E14"/>
    <w:rsid w:val="00DE58B0"/>
    <w:rsid w:val="00DE597D"/>
    <w:rsid w:val="00DE6087"/>
    <w:rsid w:val="00DE64E2"/>
    <w:rsid w:val="00DF0912"/>
    <w:rsid w:val="00DF278A"/>
    <w:rsid w:val="00E110C1"/>
    <w:rsid w:val="00E13930"/>
    <w:rsid w:val="00E22404"/>
    <w:rsid w:val="00E2474C"/>
    <w:rsid w:val="00E2738C"/>
    <w:rsid w:val="00E306CD"/>
    <w:rsid w:val="00E30C7F"/>
    <w:rsid w:val="00E3314F"/>
    <w:rsid w:val="00E33B5B"/>
    <w:rsid w:val="00E34A42"/>
    <w:rsid w:val="00E36AE5"/>
    <w:rsid w:val="00E41386"/>
    <w:rsid w:val="00E427B3"/>
    <w:rsid w:val="00E47500"/>
    <w:rsid w:val="00E519D4"/>
    <w:rsid w:val="00E57579"/>
    <w:rsid w:val="00E611C8"/>
    <w:rsid w:val="00E61264"/>
    <w:rsid w:val="00E61C46"/>
    <w:rsid w:val="00E62B60"/>
    <w:rsid w:val="00E62CC6"/>
    <w:rsid w:val="00E679F1"/>
    <w:rsid w:val="00E7117C"/>
    <w:rsid w:val="00E71A72"/>
    <w:rsid w:val="00E732A8"/>
    <w:rsid w:val="00E75687"/>
    <w:rsid w:val="00E769F2"/>
    <w:rsid w:val="00E7754B"/>
    <w:rsid w:val="00E77D2A"/>
    <w:rsid w:val="00E8146C"/>
    <w:rsid w:val="00E873D1"/>
    <w:rsid w:val="00E87EE9"/>
    <w:rsid w:val="00E95B18"/>
    <w:rsid w:val="00E975A2"/>
    <w:rsid w:val="00EA0E75"/>
    <w:rsid w:val="00EA0FEA"/>
    <w:rsid w:val="00EA4E62"/>
    <w:rsid w:val="00EA63FF"/>
    <w:rsid w:val="00EB4F21"/>
    <w:rsid w:val="00EB79C6"/>
    <w:rsid w:val="00EC1680"/>
    <w:rsid w:val="00EC2117"/>
    <w:rsid w:val="00EC4152"/>
    <w:rsid w:val="00ED0DDC"/>
    <w:rsid w:val="00ED6E8F"/>
    <w:rsid w:val="00EF0B7B"/>
    <w:rsid w:val="00EF1619"/>
    <w:rsid w:val="00EF1FF7"/>
    <w:rsid w:val="00EF34A9"/>
    <w:rsid w:val="00EF3A28"/>
    <w:rsid w:val="00EF6FC5"/>
    <w:rsid w:val="00F03144"/>
    <w:rsid w:val="00F0413F"/>
    <w:rsid w:val="00F15862"/>
    <w:rsid w:val="00F1669B"/>
    <w:rsid w:val="00F172EC"/>
    <w:rsid w:val="00F21C67"/>
    <w:rsid w:val="00F224C1"/>
    <w:rsid w:val="00F24DE6"/>
    <w:rsid w:val="00F26462"/>
    <w:rsid w:val="00F30D95"/>
    <w:rsid w:val="00F33625"/>
    <w:rsid w:val="00F3368B"/>
    <w:rsid w:val="00F33825"/>
    <w:rsid w:val="00F351BD"/>
    <w:rsid w:val="00F35D3D"/>
    <w:rsid w:val="00F37495"/>
    <w:rsid w:val="00F40992"/>
    <w:rsid w:val="00F43FF3"/>
    <w:rsid w:val="00F45B56"/>
    <w:rsid w:val="00F46271"/>
    <w:rsid w:val="00F46E6C"/>
    <w:rsid w:val="00F53C4C"/>
    <w:rsid w:val="00F5444D"/>
    <w:rsid w:val="00F55B00"/>
    <w:rsid w:val="00F576EE"/>
    <w:rsid w:val="00F62303"/>
    <w:rsid w:val="00F64A6E"/>
    <w:rsid w:val="00F6735B"/>
    <w:rsid w:val="00F7043D"/>
    <w:rsid w:val="00F70B91"/>
    <w:rsid w:val="00F72DA7"/>
    <w:rsid w:val="00F773E8"/>
    <w:rsid w:val="00F80880"/>
    <w:rsid w:val="00F808A9"/>
    <w:rsid w:val="00F83D74"/>
    <w:rsid w:val="00F90385"/>
    <w:rsid w:val="00F9072E"/>
    <w:rsid w:val="00F92401"/>
    <w:rsid w:val="00F94E09"/>
    <w:rsid w:val="00F968C5"/>
    <w:rsid w:val="00FA09F5"/>
    <w:rsid w:val="00FA1DBC"/>
    <w:rsid w:val="00FA2EBF"/>
    <w:rsid w:val="00FA4049"/>
    <w:rsid w:val="00FA6819"/>
    <w:rsid w:val="00FC4262"/>
    <w:rsid w:val="00FD0EAC"/>
    <w:rsid w:val="00FE0B5D"/>
    <w:rsid w:val="00FE2884"/>
    <w:rsid w:val="00FF0DB3"/>
    <w:rsid w:val="00FF3E92"/>
    <w:rsid w:val="00FF4DB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D0E1EC"/>
  <w15:docId w15:val="{74C605C7-A2AB-4F80-94DE-063E14E2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45B56"/>
    <w:rPr>
      <w:rFonts w:ascii="Courier New" w:hAnsi="Courier New"/>
      <w:sz w:val="20"/>
      <w:szCs w:val="20"/>
      <w:lang w:val="en-US" w:eastAsia="en-US"/>
    </w:rPr>
  </w:style>
  <w:style w:type="character" w:customStyle="1" w:styleId="a4">
    <w:name w:val="Обикновен текст Знак"/>
    <w:basedOn w:val="a0"/>
    <w:link w:val="a3"/>
    <w:rsid w:val="00F45B5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Default">
    <w:name w:val="Default"/>
    <w:rsid w:val="009425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042D3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E326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3E3265"/>
    <w:rPr>
      <w:rFonts w:ascii="Tahoma" w:eastAsia="Times New Roman" w:hAnsi="Tahoma" w:cs="Tahoma"/>
      <w:sz w:val="16"/>
      <w:szCs w:val="16"/>
      <w:lang w:eastAsia="bg-BG"/>
    </w:rPr>
  </w:style>
  <w:style w:type="paragraph" w:styleId="a8">
    <w:name w:val="List Paragraph"/>
    <w:basedOn w:val="a"/>
    <w:uiPriority w:val="34"/>
    <w:qFormat/>
    <w:rsid w:val="0049272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4614F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44614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footer"/>
    <w:basedOn w:val="a"/>
    <w:link w:val="ac"/>
    <w:uiPriority w:val="99"/>
    <w:unhideWhenUsed/>
    <w:rsid w:val="0044614F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44614F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d">
    <w:name w:val="Hyperlink"/>
    <w:basedOn w:val="a0"/>
    <w:uiPriority w:val="99"/>
    <w:unhideWhenUsed/>
    <w:rsid w:val="002401EC"/>
    <w:rPr>
      <w:color w:val="0000FF" w:themeColor="hyperlink"/>
      <w:u w:val="single"/>
    </w:rPr>
  </w:style>
  <w:style w:type="paragraph" w:styleId="ae">
    <w:name w:val="No Spacing"/>
    <w:uiPriority w:val="1"/>
    <w:qFormat/>
    <w:rsid w:val="009A2D0D"/>
    <w:pPr>
      <w:spacing w:after="0" w:line="240" w:lineRule="auto"/>
    </w:pPr>
    <w:rPr>
      <w:rFonts w:ascii="Arial" w:eastAsia="Calibri" w:hAnsi="Arial" w:cs="Times New Roman"/>
    </w:rPr>
  </w:style>
  <w:style w:type="paragraph" w:styleId="af">
    <w:name w:val="Body Text Indent"/>
    <w:basedOn w:val="a"/>
    <w:link w:val="af0"/>
    <w:rsid w:val="00083946"/>
    <w:pPr>
      <w:spacing w:after="120"/>
      <w:ind w:left="283"/>
    </w:pPr>
    <w:rPr>
      <w:szCs w:val="20"/>
      <w:lang w:val="en-GB" w:eastAsia="en-US"/>
    </w:rPr>
  </w:style>
  <w:style w:type="character" w:customStyle="1" w:styleId="af0">
    <w:name w:val="Основен текст с отстъп Знак"/>
    <w:basedOn w:val="a0"/>
    <w:link w:val="af"/>
    <w:rsid w:val="0008394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Body Text"/>
    <w:basedOn w:val="a"/>
    <w:link w:val="af2"/>
    <w:uiPriority w:val="99"/>
    <w:semiHidden/>
    <w:unhideWhenUsed/>
    <w:rsid w:val="00D16927"/>
    <w:pPr>
      <w:spacing w:after="120"/>
    </w:pPr>
  </w:style>
  <w:style w:type="character" w:customStyle="1" w:styleId="af2">
    <w:name w:val="Основен текст Знак"/>
    <w:basedOn w:val="a0"/>
    <w:link w:val="af1"/>
    <w:uiPriority w:val="99"/>
    <w:semiHidden/>
    <w:rsid w:val="00D1692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nets.bg" TargetMode="External"/><Relationship Id="rId1" Type="http://schemas.openxmlformats.org/officeDocument/2006/relationships/hyperlink" Target="http://kmet%20@venet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588E1-D2EE-45BF-9D6B-DAB42CD2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4366</Words>
  <Characters>24890</Characters>
  <Application>Microsoft Office Word</Application>
  <DocSecurity>0</DocSecurity>
  <Lines>207</Lines>
  <Paragraphs>58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Vildan proekti</dc:creator>
  <cp:lastModifiedBy>User</cp:lastModifiedBy>
  <cp:revision>2</cp:revision>
  <cp:lastPrinted>2025-01-20T13:29:00Z</cp:lastPrinted>
  <dcterms:created xsi:type="dcterms:W3CDTF">2026-01-26T09:12:00Z</dcterms:created>
  <dcterms:modified xsi:type="dcterms:W3CDTF">2026-01-26T09:12:00Z</dcterms:modified>
</cp:coreProperties>
</file>